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DBC2A" w14:textId="77777777" w:rsidR="00392C60" w:rsidRDefault="007C57D1">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Call-Off Schedule 1 (Transparency Reports)</w:t>
      </w:r>
    </w:p>
    <w:p w14:paraId="61E86F99" w14:textId="40996B2C" w:rsidR="00392C60" w:rsidRDefault="007C57D1">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w:t>
      </w:r>
      <w:r w:rsidR="007A024D">
        <w:rPr>
          <w:rFonts w:ascii="Arial" w:eastAsia="Arial" w:hAnsi="Arial" w:cs="Arial"/>
          <w:color w:val="000000"/>
          <w:sz w:val="24"/>
          <w:szCs w:val="24"/>
        </w:rPr>
        <w:t>u</w:t>
      </w:r>
      <w:r>
        <w:rPr>
          <w:rFonts w:ascii="Arial" w:eastAsia="Arial" w:hAnsi="Arial" w:cs="Arial"/>
          <w:color w:val="000000"/>
          <w:sz w:val="24"/>
          <w:szCs w:val="24"/>
        </w:rPr>
        <w:t>pdates to transparency principles v1.1 (</w:t>
      </w:r>
      <w:hyperlink r:id="rId7">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xml:space="preserve">). The Supplier shall comply with the provisions of this Schedule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assist the Buyer with its compliance with its obligations under that PPN</w:t>
      </w:r>
      <w:r w:rsidR="007A024D">
        <w:rPr>
          <w:rFonts w:ascii="Arial" w:eastAsia="Arial" w:hAnsi="Arial" w:cs="Arial"/>
          <w:color w:val="000000"/>
          <w:sz w:val="24"/>
          <w:szCs w:val="24"/>
        </w:rPr>
        <w:t xml:space="preserve"> 01/17</w:t>
      </w:r>
      <w:r>
        <w:rPr>
          <w:rFonts w:ascii="Arial" w:eastAsia="Arial" w:hAnsi="Arial" w:cs="Arial"/>
          <w:color w:val="000000"/>
          <w:sz w:val="24"/>
          <w:szCs w:val="24"/>
        </w:rPr>
        <w:t>.</w:t>
      </w:r>
    </w:p>
    <w:p w14:paraId="2D0E2058" w14:textId="77777777" w:rsidR="00392C60" w:rsidRDefault="00392C60">
      <w:pPr>
        <w:spacing w:after="0"/>
        <w:ind w:left="720" w:hanging="720"/>
        <w:rPr>
          <w:rFonts w:ascii="Arial" w:eastAsia="Arial" w:hAnsi="Arial" w:cs="Arial"/>
          <w:color w:val="000000"/>
          <w:sz w:val="24"/>
          <w:szCs w:val="24"/>
        </w:rPr>
      </w:pPr>
    </w:p>
    <w:p w14:paraId="11FB88B1" w14:textId="77777777" w:rsidR="00392C60" w:rsidRDefault="007C57D1">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79B7B508" w14:textId="77777777" w:rsidR="00392C60" w:rsidRDefault="00392C60">
      <w:pPr>
        <w:spacing w:after="0"/>
        <w:rPr>
          <w:rFonts w:ascii="Arial" w:eastAsia="Arial" w:hAnsi="Arial" w:cs="Arial"/>
          <w:color w:val="000000"/>
          <w:sz w:val="24"/>
          <w:szCs w:val="24"/>
        </w:rPr>
      </w:pPr>
    </w:p>
    <w:p w14:paraId="17A8DFBB" w14:textId="77777777" w:rsidR="00392C60" w:rsidRDefault="007C57D1">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449BCB18" w14:textId="77777777" w:rsidR="00392C60" w:rsidRDefault="00392C60">
      <w:pPr>
        <w:spacing w:after="0"/>
        <w:ind w:left="720" w:hanging="720"/>
        <w:rPr>
          <w:rFonts w:ascii="Arial" w:eastAsia="Arial" w:hAnsi="Arial" w:cs="Arial"/>
          <w:color w:val="000000"/>
          <w:sz w:val="24"/>
          <w:szCs w:val="24"/>
        </w:rPr>
      </w:pPr>
    </w:p>
    <w:p w14:paraId="27CB4078" w14:textId="77777777" w:rsidR="00392C60" w:rsidRDefault="007C57D1">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3B7512E3" w14:textId="77777777" w:rsidR="00392C60" w:rsidRDefault="007C57D1">
      <w:pPr>
        <w:rPr>
          <w:rFonts w:ascii="Arial" w:eastAsia="Arial" w:hAnsi="Arial" w:cs="Arial"/>
          <w:color w:val="000000"/>
          <w:sz w:val="24"/>
          <w:szCs w:val="24"/>
        </w:rPr>
      </w:pPr>
      <w:r>
        <w:br w:type="page"/>
      </w:r>
    </w:p>
    <w:p w14:paraId="15625965" w14:textId="77777777" w:rsidR="00392C60" w:rsidRDefault="00392C60">
      <w:pPr>
        <w:spacing w:after="0"/>
        <w:rPr>
          <w:rFonts w:ascii="Arial" w:eastAsia="Arial" w:hAnsi="Arial" w:cs="Arial"/>
          <w:color w:val="000000"/>
          <w:sz w:val="24"/>
          <w:szCs w:val="24"/>
        </w:rPr>
      </w:pPr>
    </w:p>
    <w:p w14:paraId="790C43BE" w14:textId="77777777" w:rsidR="00392C60" w:rsidRDefault="00392C60">
      <w:pPr>
        <w:spacing w:after="0"/>
        <w:rPr>
          <w:rFonts w:ascii="Arial" w:eastAsia="Arial" w:hAnsi="Arial" w:cs="Arial"/>
          <w:color w:val="000000"/>
          <w:sz w:val="24"/>
          <w:szCs w:val="24"/>
        </w:rPr>
      </w:pPr>
    </w:p>
    <w:p w14:paraId="668FB7DF" w14:textId="77777777" w:rsidR="00392C60" w:rsidRDefault="007C57D1">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Style w:val="a0"/>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392C60" w14:paraId="524510D8" w14:textId="77777777">
        <w:trPr>
          <w:trHeight w:val="123"/>
        </w:trPr>
        <w:tc>
          <w:tcPr>
            <w:tcW w:w="2943" w:type="dxa"/>
            <w:tcBorders>
              <w:top w:val="single" w:sz="4" w:space="0" w:color="000000"/>
              <w:left w:val="single" w:sz="4" w:space="0" w:color="000000"/>
              <w:bottom w:val="single" w:sz="4" w:space="0" w:color="000000"/>
              <w:right w:val="single" w:sz="4" w:space="0" w:color="000000"/>
            </w:tcBorders>
          </w:tcPr>
          <w:p w14:paraId="328DDCED" w14:textId="77777777" w:rsidR="00392C60" w:rsidRDefault="007C57D1">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14:paraId="07612DB1" w14:textId="77777777" w:rsidR="00392C60" w:rsidRDefault="007C57D1">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14:paraId="36229E9E" w14:textId="77777777" w:rsidR="00392C60" w:rsidRDefault="007C57D1">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692BD987" w14:textId="77777777" w:rsidR="00392C60" w:rsidRDefault="007C57D1">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392C60" w14:paraId="7AFD526D"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3EA41186" w14:textId="77777777" w:rsidR="00392C60" w:rsidRDefault="007C57D1">
            <w:pPr>
              <w:tabs>
                <w:tab w:val="left" w:pos="3380"/>
              </w:tabs>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w:t>
            </w:r>
            <w:r>
              <w:rPr>
                <w:rFonts w:ascii="Arial" w:eastAsia="Arial" w:hAnsi="Arial" w:cs="Arial"/>
                <w:color w:val="000000"/>
                <w:sz w:val="24"/>
                <w:szCs w:val="24"/>
              </w:rPr>
              <w:tab/>
            </w:r>
          </w:p>
        </w:tc>
        <w:tc>
          <w:tcPr>
            <w:tcW w:w="1553" w:type="dxa"/>
            <w:tcBorders>
              <w:top w:val="single" w:sz="4" w:space="0" w:color="000000"/>
              <w:left w:val="single" w:sz="4" w:space="0" w:color="000000"/>
              <w:bottom w:val="single" w:sz="4" w:space="0" w:color="000000"/>
              <w:right w:val="single" w:sz="4" w:space="0" w:color="000000"/>
            </w:tcBorders>
          </w:tcPr>
          <w:p w14:paraId="37412077" w14:textId="77777777" w:rsidR="00392C60" w:rsidRDefault="00392C60">
            <w:pPr>
              <w:spacing w:after="0"/>
              <w:rPr>
                <w:rFonts w:ascii="Arial" w:eastAsia="Arial" w:hAnsi="Arial" w:cs="Arial"/>
                <w:sz w:val="24"/>
                <w:szCs w:val="24"/>
                <w:highlight w:val="yellow"/>
              </w:rPr>
            </w:pPr>
          </w:p>
          <w:p w14:paraId="58874674" w14:textId="77777777" w:rsidR="00392C60" w:rsidRDefault="007C57D1">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58A6A615" w14:textId="77777777" w:rsidR="00392C60" w:rsidRDefault="00392C60">
            <w:pPr>
              <w:spacing w:after="0"/>
              <w:rPr>
                <w:rFonts w:ascii="Arial" w:eastAsia="Arial" w:hAnsi="Arial" w:cs="Arial"/>
                <w:sz w:val="24"/>
                <w:szCs w:val="24"/>
              </w:rPr>
            </w:pPr>
          </w:p>
          <w:p w14:paraId="0C3E5A95" w14:textId="77777777" w:rsidR="00392C60" w:rsidRDefault="007C57D1">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4F25CFA2" w14:textId="77777777" w:rsidR="00392C60" w:rsidRDefault="00392C60">
            <w:pPr>
              <w:spacing w:after="0"/>
              <w:rPr>
                <w:rFonts w:ascii="Arial" w:eastAsia="Arial" w:hAnsi="Arial" w:cs="Arial"/>
                <w:sz w:val="24"/>
                <w:szCs w:val="24"/>
              </w:rPr>
            </w:pPr>
          </w:p>
          <w:p w14:paraId="789B5AF5" w14:textId="77777777" w:rsidR="00392C60" w:rsidRDefault="007C57D1">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392C60" w14:paraId="71BB817E"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05CAB5EB" w14:textId="77777777" w:rsidR="00392C60" w:rsidRDefault="007C57D1">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[Call-</w:t>
            </w:r>
            <w:proofErr w:type="gramStart"/>
            <w:r>
              <w:rPr>
                <w:rFonts w:ascii="Arial" w:eastAsia="Arial" w:hAnsi="Arial" w:cs="Arial"/>
                <w:color w:val="000000"/>
                <w:sz w:val="24"/>
                <w:szCs w:val="24"/>
                <w:highlight w:val="yellow"/>
              </w:rPr>
              <w:t>Off  Contract</w:t>
            </w:r>
            <w:proofErr w:type="gramEnd"/>
            <w:r>
              <w:rPr>
                <w:rFonts w:ascii="Arial" w:eastAsia="Arial" w:hAnsi="Arial" w:cs="Arial"/>
                <w:color w:val="000000"/>
                <w:sz w:val="24"/>
                <w:szCs w:val="24"/>
                <w:highlight w:val="yellow"/>
              </w:rPr>
              <w:t xml:space="preserve"> Charges] </w:t>
            </w:r>
          </w:p>
          <w:p w14:paraId="63500F50" w14:textId="668E8D2C" w:rsidR="007A024D" w:rsidRDefault="007A024D">
            <w:pPr>
              <w:spacing w:after="0"/>
              <w:rPr>
                <w:rFonts w:ascii="Arial" w:eastAsia="Arial" w:hAnsi="Arial" w:cs="Arial"/>
                <w:color w:val="000000"/>
                <w:sz w:val="24"/>
                <w:szCs w:val="24"/>
                <w:highlight w:val="yellow"/>
              </w:rPr>
            </w:pPr>
          </w:p>
        </w:tc>
        <w:tc>
          <w:tcPr>
            <w:tcW w:w="1553" w:type="dxa"/>
            <w:tcBorders>
              <w:top w:val="single" w:sz="4" w:space="0" w:color="000000"/>
              <w:left w:val="single" w:sz="4" w:space="0" w:color="000000"/>
              <w:bottom w:val="single" w:sz="4" w:space="0" w:color="000000"/>
              <w:right w:val="single" w:sz="4" w:space="0" w:color="000000"/>
            </w:tcBorders>
          </w:tcPr>
          <w:p w14:paraId="116869AD" w14:textId="77777777" w:rsidR="00392C60" w:rsidRDefault="00392C60">
            <w:pPr>
              <w:spacing w:after="0"/>
              <w:rPr>
                <w:rFonts w:ascii="Arial" w:eastAsia="Arial" w:hAnsi="Arial" w:cs="Arial"/>
                <w:sz w:val="24"/>
                <w:szCs w:val="24"/>
                <w:highlight w:val="yellow"/>
              </w:rPr>
            </w:pPr>
          </w:p>
          <w:p w14:paraId="6DAABDC1" w14:textId="77777777" w:rsidR="00392C60" w:rsidRDefault="007C57D1">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4A3E7FE3" w14:textId="77777777" w:rsidR="00392C60" w:rsidRDefault="00392C60">
            <w:pPr>
              <w:spacing w:after="0"/>
              <w:rPr>
                <w:rFonts w:ascii="Arial" w:eastAsia="Arial" w:hAnsi="Arial" w:cs="Arial"/>
                <w:sz w:val="24"/>
                <w:szCs w:val="24"/>
              </w:rPr>
            </w:pPr>
          </w:p>
          <w:p w14:paraId="5ABCFB29" w14:textId="77777777" w:rsidR="00392C60" w:rsidRDefault="007C57D1">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1EFC299D" w14:textId="77777777" w:rsidR="00392C60" w:rsidRDefault="00392C60">
            <w:pPr>
              <w:spacing w:after="0"/>
              <w:rPr>
                <w:rFonts w:ascii="Arial" w:eastAsia="Arial" w:hAnsi="Arial" w:cs="Arial"/>
                <w:sz w:val="24"/>
                <w:szCs w:val="24"/>
              </w:rPr>
            </w:pPr>
          </w:p>
          <w:p w14:paraId="4AD53E15" w14:textId="77777777" w:rsidR="00392C60" w:rsidRDefault="007C57D1">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392C60" w14:paraId="4A991E32"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4163C51F" w14:textId="77777777" w:rsidR="00392C60" w:rsidRDefault="007C57D1">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14:paraId="2B8E03F7" w14:textId="77777777" w:rsidR="00392C60" w:rsidRDefault="00392C60">
            <w:pPr>
              <w:spacing w:after="0"/>
              <w:rPr>
                <w:rFonts w:ascii="Arial" w:eastAsia="Arial" w:hAnsi="Arial" w:cs="Arial"/>
                <w:sz w:val="24"/>
                <w:szCs w:val="24"/>
                <w:highlight w:val="yellow"/>
              </w:rPr>
            </w:pPr>
          </w:p>
          <w:p w14:paraId="023ADC12" w14:textId="77777777" w:rsidR="00392C60" w:rsidRDefault="007C57D1">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27196101" w14:textId="77777777" w:rsidR="00392C60" w:rsidRDefault="00392C60">
            <w:pPr>
              <w:spacing w:after="0"/>
              <w:rPr>
                <w:rFonts w:ascii="Arial" w:eastAsia="Arial" w:hAnsi="Arial" w:cs="Arial"/>
                <w:sz w:val="24"/>
                <w:szCs w:val="24"/>
              </w:rPr>
            </w:pPr>
          </w:p>
          <w:p w14:paraId="13AB1B44" w14:textId="77777777" w:rsidR="00392C60" w:rsidRDefault="007C57D1">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2641B727" w14:textId="77777777" w:rsidR="00392C60" w:rsidRDefault="00392C60">
            <w:pPr>
              <w:spacing w:after="0"/>
              <w:rPr>
                <w:rFonts w:ascii="Arial" w:eastAsia="Arial" w:hAnsi="Arial" w:cs="Arial"/>
                <w:sz w:val="24"/>
                <w:szCs w:val="24"/>
              </w:rPr>
            </w:pPr>
          </w:p>
          <w:p w14:paraId="421C1687" w14:textId="77777777" w:rsidR="00392C60" w:rsidRDefault="007C57D1">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392C60" w14:paraId="5789079A"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6F28463E" w14:textId="77777777" w:rsidR="00392C60" w:rsidRDefault="007C57D1">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[Technical]</w:t>
            </w:r>
          </w:p>
        </w:tc>
        <w:tc>
          <w:tcPr>
            <w:tcW w:w="1553" w:type="dxa"/>
            <w:tcBorders>
              <w:top w:val="single" w:sz="4" w:space="0" w:color="000000"/>
              <w:left w:val="single" w:sz="4" w:space="0" w:color="000000"/>
              <w:bottom w:val="single" w:sz="4" w:space="0" w:color="000000"/>
              <w:right w:val="single" w:sz="4" w:space="0" w:color="000000"/>
            </w:tcBorders>
          </w:tcPr>
          <w:p w14:paraId="771BAFCE" w14:textId="77777777" w:rsidR="00392C60" w:rsidRDefault="00392C60">
            <w:pPr>
              <w:spacing w:after="0"/>
              <w:rPr>
                <w:rFonts w:ascii="Arial" w:eastAsia="Arial" w:hAnsi="Arial" w:cs="Arial"/>
                <w:sz w:val="24"/>
                <w:szCs w:val="24"/>
                <w:highlight w:val="yellow"/>
              </w:rPr>
            </w:pPr>
          </w:p>
          <w:p w14:paraId="7C3478A1" w14:textId="77777777" w:rsidR="00392C60" w:rsidRDefault="007C57D1">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0404B001" w14:textId="77777777" w:rsidR="00392C60" w:rsidRDefault="00392C60">
            <w:pPr>
              <w:spacing w:after="0"/>
              <w:rPr>
                <w:rFonts w:ascii="Arial" w:eastAsia="Arial" w:hAnsi="Arial" w:cs="Arial"/>
                <w:sz w:val="24"/>
                <w:szCs w:val="24"/>
              </w:rPr>
            </w:pPr>
          </w:p>
          <w:p w14:paraId="42E0BF0D" w14:textId="77777777" w:rsidR="00392C60" w:rsidRDefault="007C57D1">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430E2166" w14:textId="77777777" w:rsidR="00392C60" w:rsidRDefault="00392C60">
            <w:pPr>
              <w:spacing w:after="0"/>
              <w:rPr>
                <w:rFonts w:ascii="Arial" w:eastAsia="Arial" w:hAnsi="Arial" w:cs="Arial"/>
                <w:sz w:val="24"/>
                <w:szCs w:val="24"/>
              </w:rPr>
            </w:pPr>
          </w:p>
          <w:p w14:paraId="1024316E" w14:textId="77777777" w:rsidR="00392C60" w:rsidRDefault="007C57D1">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r w:rsidR="00392C60" w14:paraId="1131C6BE"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3EF57317" w14:textId="77777777" w:rsidR="00392C60" w:rsidRDefault="007C57D1">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[Performance management]</w:t>
            </w:r>
          </w:p>
        </w:tc>
        <w:tc>
          <w:tcPr>
            <w:tcW w:w="1553" w:type="dxa"/>
            <w:tcBorders>
              <w:top w:val="single" w:sz="4" w:space="0" w:color="000000"/>
              <w:left w:val="single" w:sz="4" w:space="0" w:color="000000"/>
              <w:bottom w:val="single" w:sz="4" w:space="0" w:color="000000"/>
              <w:right w:val="single" w:sz="4" w:space="0" w:color="000000"/>
            </w:tcBorders>
          </w:tcPr>
          <w:p w14:paraId="694D1285" w14:textId="77777777" w:rsidR="00392C60" w:rsidRDefault="00392C60">
            <w:pPr>
              <w:spacing w:after="0"/>
              <w:rPr>
                <w:rFonts w:ascii="Arial" w:eastAsia="Arial" w:hAnsi="Arial" w:cs="Arial"/>
                <w:sz w:val="24"/>
                <w:szCs w:val="24"/>
                <w:highlight w:val="yellow"/>
              </w:rPr>
            </w:pPr>
          </w:p>
          <w:p w14:paraId="4CCC5800" w14:textId="77777777" w:rsidR="00392C60" w:rsidRDefault="007C57D1">
            <w:pPr>
              <w:spacing w:after="0"/>
              <w:rPr>
                <w:rFonts w:ascii="Arial" w:eastAsia="Arial" w:hAnsi="Arial" w:cs="Arial"/>
                <w:color w:val="000000"/>
                <w:sz w:val="24"/>
                <w:szCs w:val="24"/>
                <w:highlight w:val="yellow"/>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5658D01D" w14:textId="77777777" w:rsidR="00392C60" w:rsidRDefault="00392C60">
            <w:pPr>
              <w:spacing w:after="0"/>
              <w:rPr>
                <w:rFonts w:ascii="Arial" w:eastAsia="Arial" w:hAnsi="Arial" w:cs="Arial"/>
                <w:sz w:val="24"/>
                <w:szCs w:val="24"/>
              </w:rPr>
            </w:pPr>
          </w:p>
          <w:p w14:paraId="2834D9C1" w14:textId="77777777" w:rsidR="00392C60" w:rsidRDefault="007C57D1">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c>
          <w:tcPr>
            <w:tcW w:w="2248" w:type="dxa"/>
            <w:tcBorders>
              <w:top w:val="single" w:sz="4" w:space="0" w:color="000000"/>
              <w:left w:val="single" w:sz="4" w:space="0" w:color="000000"/>
              <w:bottom w:val="single" w:sz="4" w:space="0" w:color="000000"/>
              <w:right w:val="single" w:sz="4" w:space="0" w:color="000000"/>
            </w:tcBorders>
          </w:tcPr>
          <w:p w14:paraId="0E928633" w14:textId="77777777" w:rsidR="00392C60" w:rsidRDefault="00392C60">
            <w:pPr>
              <w:spacing w:after="0"/>
              <w:rPr>
                <w:rFonts w:ascii="Arial" w:eastAsia="Arial" w:hAnsi="Arial" w:cs="Arial"/>
                <w:sz w:val="24"/>
                <w:szCs w:val="24"/>
              </w:rPr>
            </w:pPr>
          </w:p>
          <w:p w14:paraId="26331823" w14:textId="77777777" w:rsidR="00392C60" w:rsidRDefault="007C57D1">
            <w:pPr>
              <w:spacing w:after="0"/>
              <w:rPr>
                <w:rFonts w:ascii="Arial" w:eastAsia="Arial" w:hAnsi="Arial" w:cs="Arial"/>
                <w:color w:val="000000"/>
                <w:sz w:val="24"/>
                <w:szCs w:val="24"/>
              </w:rPr>
            </w:pPr>
            <w:r>
              <w:rPr>
                <w:rFonts w:ascii="Arial" w:eastAsia="Arial" w:hAnsi="Arial" w:cs="Arial"/>
                <w:color w:val="000000"/>
                <w:sz w:val="24"/>
                <w:szCs w:val="24"/>
                <w:highlight w:val="yellow"/>
              </w:rPr>
              <w:t>[ ]</w:t>
            </w:r>
          </w:p>
        </w:tc>
      </w:tr>
    </w:tbl>
    <w:p w14:paraId="33DC57A3" w14:textId="77777777" w:rsidR="00392C60" w:rsidRDefault="00392C60">
      <w:pPr>
        <w:tabs>
          <w:tab w:val="left" w:pos="1251"/>
        </w:tabs>
        <w:rPr>
          <w:rFonts w:ascii="Arial" w:eastAsia="Arial" w:hAnsi="Arial" w:cs="Arial"/>
          <w:sz w:val="24"/>
          <w:szCs w:val="24"/>
        </w:rPr>
      </w:pPr>
      <w:bookmarkStart w:id="0" w:name="bookmark=id.30j0zll" w:colFirst="0" w:colLast="0"/>
      <w:bookmarkEnd w:id="0"/>
    </w:p>
    <w:p w14:paraId="0ED3F2B1" w14:textId="0A2879AB" w:rsidR="00392C60" w:rsidRDefault="00E842FD" w:rsidP="00E842FD">
      <w:pPr>
        <w:tabs>
          <w:tab w:val="left" w:pos="1830"/>
        </w:tabs>
        <w:rPr>
          <w:rFonts w:ascii="Arial" w:eastAsia="Arial" w:hAnsi="Arial" w:cs="Arial"/>
          <w:sz w:val="24"/>
          <w:szCs w:val="24"/>
        </w:rPr>
      </w:pPr>
      <w:r>
        <w:rPr>
          <w:rFonts w:ascii="Arial" w:eastAsia="Arial" w:hAnsi="Arial" w:cs="Arial"/>
          <w:sz w:val="24"/>
          <w:szCs w:val="24"/>
        </w:rPr>
        <w:tab/>
      </w:r>
    </w:p>
    <w:sectPr w:rsidR="00392C6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ED22F" w14:textId="77777777" w:rsidR="00093017" w:rsidRDefault="007C57D1">
      <w:pPr>
        <w:spacing w:after="0" w:line="240" w:lineRule="auto"/>
      </w:pPr>
      <w:r>
        <w:separator/>
      </w:r>
    </w:p>
  </w:endnote>
  <w:endnote w:type="continuationSeparator" w:id="0">
    <w:p w14:paraId="32E8014A" w14:textId="77777777" w:rsidR="00093017" w:rsidRDefault="007C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BDCB" w14:textId="77777777" w:rsidR="00392C60" w:rsidRDefault="00392C60">
    <w:pPr>
      <w:pBdr>
        <w:top w:val="nil"/>
        <w:left w:val="nil"/>
        <w:bottom w:val="nil"/>
        <w:right w:val="nil"/>
        <w:between w:val="nil"/>
      </w:pBdr>
      <w:tabs>
        <w:tab w:val="center" w:pos="4513"/>
        <w:tab w:val="right" w:pos="9026"/>
      </w:tabs>
      <w:spacing w:after="0" w:line="240" w:lineRule="auto"/>
      <w:rPr>
        <w:color w:val="000000"/>
      </w:rPr>
    </w:pPr>
  </w:p>
  <w:p w14:paraId="34FCDBB4" w14:textId="009CE22C" w:rsidR="00392C60" w:rsidRDefault="003303C7">
    <w:pPr>
      <w:pBdr>
        <w:top w:val="nil"/>
        <w:left w:val="nil"/>
        <w:bottom w:val="nil"/>
        <w:right w:val="nil"/>
        <w:between w:val="nil"/>
      </w:pBdr>
      <w:tabs>
        <w:tab w:val="center" w:pos="4513"/>
        <w:tab w:val="right" w:pos="9026"/>
      </w:tabs>
      <w:spacing w:after="0" w:line="240" w:lineRule="auto"/>
      <w:rPr>
        <w:color w:val="000000"/>
      </w:rPr>
    </w:pPr>
    <w:r>
      <w:rPr>
        <w:color w:val="000000"/>
      </w:rPr>
      <w:t>76679240.1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A6234" w14:textId="77777777" w:rsidR="00392C60" w:rsidRDefault="00392C60">
    <w:pPr>
      <w:tabs>
        <w:tab w:val="center" w:pos="4513"/>
        <w:tab w:val="right" w:pos="9026"/>
      </w:tabs>
      <w:spacing w:after="0"/>
      <w:rPr>
        <w:rFonts w:ascii="Arial" w:eastAsia="Arial" w:hAnsi="Arial" w:cs="Arial"/>
        <w:color w:val="A6A6A6"/>
        <w:sz w:val="20"/>
        <w:szCs w:val="20"/>
      </w:rPr>
    </w:pPr>
  </w:p>
  <w:p w14:paraId="6806216E" w14:textId="77777777" w:rsidR="00392C60" w:rsidRDefault="007C57D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sdt>
      <w:sdtPr>
        <w:tag w:val="goog_rdk_10"/>
        <w:id w:val="1199425889"/>
      </w:sdtPr>
      <w:sdtEndPr/>
      <w:sdtContent>
        <w:r>
          <w:rPr>
            <w:rFonts w:ascii="Arial" w:eastAsia="Arial" w:hAnsi="Arial" w:cs="Arial"/>
            <w:sz w:val="20"/>
            <w:szCs w:val="20"/>
          </w:rPr>
          <w:t>6335</w:t>
        </w:r>
      </w:sdtContent>
    </w:sdt>
    <w:r>
      <w:rPr>
        <w:rFonts w:ascii="Arial" w:eastAsia="Arial" w:hAnsi="Arial" w:cs="Arial"/>
        <w:sz w:val="20"/>
        <w:szCs w:val="20"/>
      </w:rPr>
      <w:tab/>
      <w:t xml:space="preserve">                                           </w:t>
    </w:r>
  </w:p>
  <w:p w14:paraId="4E3D702C" w14:textId="77777777" w:rsidR="00392C60" w:rsidRDefault="007C57D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842FD">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26052173" w14:textId="77777777" w:rsidR="00392C60" w:rsidRDefault="007C57D1">
    <w:pPr>
      <w:spacing w:after="0"/>
      <w:rPr>
        <w:rFonts w:ascii="Arial" w:eastAsia="Arial" w:hAnsi="Arial" w:cs="Arial"/>
        <w:color w:val="A6A6A6"/>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p w14:paraId="2DE10DF9" w14:textId="588067B3" w:rsidR="00392C60" w:rsidRDefault="003303C7">
    <w:pPr>
      <w:spacing w:after="0"/>
      <w:rPr>
        <w:rFonts w:ascii="Arial" w:eastAsia="Arial" w:hAnsi="Arial" w:cs="Arial"/>
        <w:color w:val="A6A6A6"/>
        <w:sz w:val="20"/>
        <w:szCs w:val="20"/>
      </w:rPr>
    </w:pPr>
    <w:r>
      <w:rPr>
        <w:rFonts w:ascii="Arial" w:eastAsia="Arial" w:hAnsi="Arial" w:cs="Arial"/>
        <w:color w:val="A6A6A6"/>
        <w:sz w:val="20"/>
        <w:szCs w:val="20"/>
      </w:rPr>
      <w:t>76679240.1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2253" w14:textId="77777777" w:rsidR="00392C60" w:rsidRDefault="00392C60">
    <w:pPr>
      <w:tabs>
        <w:tab w:val="center" w:pos="4513"/>
        <w:tab w:val="right" w:pos="9026"/>
      </w:tabs>
      <w:spacing w:after="0"/>
      <w:rPr>
        <w:rFonts w:ascii="Arial" w:eastAsia="Arial" w:hAnsi="Arial" w:cs="Arial"/>
        <w:color w:val="A6A6A6"/>
        <w:sz w:val="20"/>
        <w:szCs w:val="20"/>
      </w:rPr>
    </w:pPr>
  </w:p>
  <w:p w14:paraId="7A20B659" w14:textId="77777777" w:rsidR="00392C60" w:rsidRDefault="007C57D1">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14:paraId="540064B9" w14:textId="77777777" w:rsidR="00392C60" w:rsidRDefault="007C57D1">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separate"/>
    </w:r>
    <w:r w:rsidR="00E842FD">
      <w:rPr>
        <w:rFonts w:ascii="Arial" w:eastAsia="Arial" w:hAnsi="Arial" w:cs="Arial"/>
        <w:noProof/>
        <w:color w:val="A6A6A6"/>
        <w:sz w:val="20"/>
        <w:szCs w:val="20"/>
      </w:rPr>
      <w:t>1</w:t>
    </w:r>
    <w:r>
      <w:rPr>
        <w:rFonts w:ascii="Arial" w:eastAsia="Arial" w:hAnsi="Arial" w:cs="Arial"/>
        <w:color w:val="A6A6A6"/>
        <w:sz w:val="20"/>
        <w:szCs w:val="20"/>
      </w:rPr>
      <w:fldChar w:fldCharType="end"/>
    </w:r>
  </w:p>
  <w:p w14:paraId="2E24F8BB" w14:textId="77777777" w:rsidR="00392C60" w:rsidRDefault="007C57D1">
    <w:pPr>
      <w:spacing w:after="0"/>
      <w:rPr>
        <w:rFonts w:ascii="Arial" w:eastAsia="Arial" w:hAnsi="Arial" w:cs="Arial"/>
        <w:color w:val="A6A6A6"/>
        <w:sz w:val="20"/>
        <w:szCs w:val="20"/>
      </w:rPr>
    </w:pPr>
    <w:r>
      <w:rPr>
        <w:rFonts w:ascii="Arial" w:eastAsia="Arial" w:hAnsi="Arial" w:cs="Arial"/>
        <w:color w:val="A6A6A6"/>
        <w:sz w:val="20"/>
        <w:szCs w:val="20"/>
      </w:rPr>
      <w:t>Model Version: v3.0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p w14:paraId="5B66EA82" w14:textId="59360D59" w:rsidR="00392C60" w:rsidRDefault="003303C7">
    <w:pPr>
      <w:spacing w:after="0"/>
      <w:rPr>
        <w:rFonts w:ascii="Arial" w:eastAsia="Arial" w:hAnsi="Arial" w:cs="Arial"/>
        <w:color w:val="A6A6A6"/>
        <w:sz w:val="20"/>
        <w:szCs w:val="20"/>
      </w:rPr>
    </w:pPr>
    <w:r>
      <w:rPr>
        <w:rFonts w:ascii="Arial" w:eastAsia="Arial" w:hAnsi="Arial" w:cs="Arial"/>
        <w:color w:val="A6A6A6"/>
        <w:sz w:val="20"/>
        <w:szCs w:val="20"/>
      </w:rPr>
      <w:t>76679240.1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010C7" w14:textId="77777777" w:rsidR="00093017" w:rsidRDefault="007C57D1">
      <w:pPr>
        <w:spacing w:after="0" w:line="240" w:lineRule="auto"/>
      </w:pPr>
      <w:r>
        <w:separator/>
      </w:r>
    </w:p>
  </w:footnote>
  <w:footnote w:type="continuationSeparator" w:id="0">
    <w:p w14:paraId="5920B9E7" w14:textId="77777777" w:rsidR="00093017" w:rsidRDefault="007C5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9680" w14:textId="77777777" w:rsidR="00392C60" w:rsidRDefault="00392C6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2B17" w14:textId="77777777" w:rsidR="00392C60" w:rsidRDefault="007C57D1">
    <w:pPr>
      <w:pBdr>
        <w:top w:val="nil"/>
        <w:left w:val="nil"/>
        <w:bottom w:val="nil"/>
        <w:right w:val="nil"/>
        <w:between w:val="nil"/>
      </w:pBdr>
      <w:tabs>
        <w:tab w:val="center" w:pos="4513"/>
        <w:tab w:val="right" w:pos="9026"/>
      </w:tabs>
      <w:spacing w:after="0" w:line="240" w:lineRule="auto"/>
      <w:rPr>
        <w:color w:val="000000"/>
      </w:rPr>
    </w:pPr>
    <w:r>
      <w:rPr>
        <w:b/>
        <w:color w:val="000000"/>
      </w:rPr>
      <w:t>Call-Off Schedule 1 (Transparency Reports)</w:t>
    </w:r>
  </w:p>
  <w:p w14:paraId="2168EC78" w14:textId="77777777" w:rsidR="00392C60" w:rsidRDefault="007C57D1">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 xml:space="preserve">Call-Off Ref: </w:t>
    </w:r>
  </w:p>
  <w:p w14:paraId="51448CA3" w14:textId="77777777" w:rsidR="00392C60" w:rsidRDefault="007C57D1">
    <w:pPr>
      <w:pBdr>
        <w:top w:val="nil"/>
        <w:left w:val="nil"/>
        <w:bottom w:val="nil"/>
        <w:right w:val="nil"/>
        <w:between w:val="nil"/>
      </w:pBdr>
      <w:tabs>
        <w:tab w:val="center" w:pos="4513"/>
        <w:tab w:val="right" w:pos="9026"/>
      </w:tabs>
      <w:spacing w:after="0" w:line="240" w:lineRule="auto"/>
      <w:rPr>
        <w:color w:val="000000"/>
      </w:rPr>
    </w:pPr>
    <w:r>
      <w:rPr>
        <w:color w:val="000000"/>
      </w:rPr>
      <w:t>Crown Copyright</w:t>
    </w:r>
    <w:r>
      <w:rPr>
        <w:rFonts w:ascii="Arial" w:eastAsia="Arial" w:hAnsi="Arial" w:cs="Arial"/>
        <w:color w:val="000000"/>
        <w:sz w:val="16"/>
        <w:szCs w:val="16"/>
      </w:rPr>
      <w:t xml:space="preserve"> </w:t>
    </w:r>
    <w:r>
      <w:rPr>
        <w:color w:val="000000"/>
      </w:rPr>
      <w:t>2023</w:t>
    </w:r>
  </w:p>
  <w:p w14:paraId="4DD42946" w14:textId="77777777" w:rsidR="00392C60" w:rsidRDefault="00392C60">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2BB5" w14:textId="77777777" w:rsidR="00392C60" w:rsidRDefault="007C57D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 (Transparency Reports)</w:t>
    </w:r>
  </w:p>
  <w:p w14:paraId="05DC9C1E" w14:textId="77777777" w:rsidR="00392C60" w:rsidRDefault="007C57D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7B5DEACF" w14:textId="77777777" w:rsidR="00392C60" w:rsidRDefault="007C57D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5D060514" w14:textId="77777777" w:rsidR="00392C60" w:rsidRDefault="00392C60">
    <w:pPr>
      <w:pBdr>
        <w:top w:val="nil"/>
        <w:left w:val="nil"/>
        <w:bottom w:val="nil"/>
        <w:right w:val="nil"/>
        <w:between w:val="nil"/>
      </w:pBdr>
      <w:tabs>
        <w:tab w:val="center" w:pos="4513"/>
        <w:tab w:val="right" w:pos="9026"/>
      </w:tabs>
      <w:spacing w:after="0" w:line="240" w:lineRule="auto"/>
      <w:rPr>
        <w:i/>
        <w:color w:val="000000"/>
      </w:rPr>
    </w:pPr>
  </w:p>
  <w:p w14:paraId="4AFDB019" w14:textId="77777777" w:rsidR="00392C60" w:rsidRDefault="00392C60">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C60"/>
    <w:rsid w:val="00093017"/>
    <w:rsid w:val="00254D32"/>
    <w:rsid w:val="002A64D1"/>
    <w:rsid w:val="003303C7"/>
    <w:rsid w:val="00392C60"/>
    <w:rsid w:val="007A024D"/>
    <w:rsid w:val="007C57D1"/>
    <w:rsid w:val="00823CB3"/>
    <w:rsid w:val="00865270"/>
    <w:rsid w:val="00E169EE"/>
    <w:rsid w:val="00E84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590A"/>
  <w15:docId w15:val="{DCF6FB8D-7A6C-4EEB-94CC-4F6EB675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publications/procurement-policy-note-0117-update-to-transparency-princip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hCXjLvBcpW1gM4waCJkfSpPdPw==">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TLT</cp:lastModifiedBy>
  <cp:revision>4</cp:revision>
  <dcterms:created xsi:type="dcterms:W3CDTF">2023-02-08T15:30:00Z</dcterms:created>
  <dcterms:modified xsi:type="dcterms:W3CDTF">2023-02-08T19:23:00Z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DocID">
    <vt:lpwstr>76679240.1</vt:lpwstr>
  </property>
</Properties>
</file>