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F68EC" w:rsidRDefault="004148B3">
      <w:pPr>
        <w:rPr>
          <w:highlight w:val="yellow"/>
        </w:rPr>
      </w:pPr>
      <w:bookmarkStart w:id="0" w:name="_GoBack"/>
      <w:bookmarkEnd w:id="0"/>
      <w:r>
        <w:rPr>
          <w:rFonts w:ascii="Arial" w:eastAsia="Arial" w:hAnsi="Arial" w:cs="Arial"/>
          <w:b/>
          <w:sz w:val="36"/>
          <w:szCs w:val="36"/>
        </w:rPr>
        <w:t>Framework Schedule 2 (Framework Tender)</w:t>
      </w:r>
    </w:p>
    <w:p w14:paraId="00000002" w14:textId="77777777" w:rsidR="00AF68EC" w:rsidRDefault="00AF68EC">
      <w:pPr>
        <w:rPr>
          <w:rFonts w:ascii="Arial" w:eastAsia="Arial" w:hAnsi="Arial" w:cs="Arial"/>
          <w:b/>
          <w:sz w:val="24"/>
          <w:szCs w:val="24"/>
          <w:highlight w:val="yellow"/>
        </w:rPr>
      </w:pPr>
      <w:bookmarkStart w:id="1" w:name="_heading=h.jqx4zlbdf9cm" w:colFirst="0" w:colLast="0"/>
      <w:bookmarkEnd w:id="1"/>
    </w:p>
    <w:p w14:paraId="00000003" w14:textId="77777777" w:rsidR="00AF68EC" w:rsidRDefault="004148B3">
      <w:pPr>
        <w:rPr>
          <w:rFonts w:ascii="Arial" w:eastAsia="Arial" w:hAnsi="Arial" w:cs="Arial"/>
          <w:b/>
          <w:sz w:val="24"/>
          <w:szCs w:val="24"/>
        </w:rPr>
        <w:sectPr w:rsidR="00AF68E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[Insert </w:t>
      </w:r>
      <w:r>
        <w:rPr>
          <w:rFonts w:ascii="Arial" w:eastAsia="Arial" w:hAnsi="Arial" w:cs="Arial"/>
          <w:sz w:val="24"/>
          <w:szCs w:val="24"/>
          <w:highlight w:val="yellow"/>
        </w:rPr>
        <w:t>Supplier Framework Tender response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]</w:t>
      </w:r>
    </w:p>
    <w:p w14:paraId="00000004" w14:textId="77777777" w:rsidR="00AF68EC" w:rsidRDefault="00AF68EC">
      <w:pPr>
        <w:rPr>
          <w:b/>
        </w:rPr>
      </w:pPr>
      <w:bookmarkStart w:id="3" w:name="_heading=h.gjdgxs" w:colFirst="0" w:colLast="0"/>
      <w:bookmarkEnd w:id="3"/>
    </w:p>
    <w:sectPr w:rsidR="00AF68EC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F1A85" w14:textId="77777777" w:rsidR="004148B3" w:rsidRDefault="004148B3">
      <w:pPr>
        <w:spacing w:after="0" w:line="240" w:lineRule="auto"/>
      </w:pPr>
      <w:r>
        <w:separator/>
      </w:r>
    </w:p>
  </w:endnote>
  <w:endnote w:type="continuationSeparator" w:id="0">
    <w:p w14:paraId="1834DE11" w14:textId="77777777" w:rsidR="004148B3" w:rsidRDefault="00414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A" w14:textId="77777777" w:rsidR="00AF68EC" w:rsidRDefault="00AF68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B" w14:textId="77777777" w:rsidR="00AF68EC" w:rsidRDefault="004148B3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RM6346 Records Information Management, Digital Solutions and Associated Services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000000C" w14:textId="1011B0F4" w:rsidR="00AF68EC" w:rsidRDefault="004148B3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</w:t>
    </w:r>
    <w:r>
      <w:rPr>
        <w:rFonts w:ascii="Arial" w:eastAsia="Arial" w:hAnsi="Arial" w:cs="Arial"/>
        <w:sz w:val="20"/>
        <w:szCs w:val="20"/>
      </w:rPr>
      <w:t>0</w:t>
    </w:r>
    <w:r>
      <w:rPr>
        <w:rFonts w:ascii="Arial" w:eastAsia="Arial" w:hAnsi="Arial" w:cs="Arial"/>
        <w:color w:val="000000"/>
        <w:sz w:val="20"/>
        <w:szCs w:val="20"/>
      </w:rPr>
      <w:t>.</w:t>
    </w:r>
    <w:r>
      <w:rPr>
        <w:rFonts w:ascii="Arial" w:eastAsia="Arial" w:hAnsi="Arial" w:cs="Arial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533C5B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533C5B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0D" w14:textId="77777777" w:rsidR="00AF68EC" w:rsidRDefault="004148B3">
    <w:pPr>
      <w:spacing w:after="0" w:line="240" w:lineRule="auto"/>
      <w:jc w:val="both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sz w:val="20"/>
        <w:szCs w:val="20"/>
      </w:rPr>
      <w:t>Model Version: v1.0 PA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tab/>
    </w:r>
    <w:r>
      <w:tab/>
    </w:r>
    <w:r>
      <w:tab/>
    </w:r>
    <w:bookmarkStart w:id="2" w:name="bookmark=id.30j0zll" w:colFirst="0" w:colLast="0"/>
    <w:bookmarkEnd w:id="2"/>
    <w:r>
      <w:rPr>
        <w:color w:val="BFBFBF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E" w14:textId="77777777" w:rsidR="00AF68EC" w:rsidRDefault="00AF68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1DB73" w14:textId="77777777" w:rsidR="004148B3" w:rsidRDefault="004148B3">
      <w:pPr>
        <w:spacing w:after="0" w:line="240" w:lineRule="auto"/>
      </w:pPr>
      <w:r>
        <w:separator/>
      </w:r>
    </w:p>
  </w:footnote>
  <w:footnote w:type="continuationSeparator" w:id="0">
    <w:p w14:paraId="6077D6E4" w14:textId="77777777" w:rsidR="004148B3" w:rsidRDefault="00414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5" w14:textId="77777777" w:rsidR="00AF68EC" w:rsidRDefault="00AF68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6" w14:textId="77777777" w:rsidR="00AF68EC" w:rsidRDefault="004148B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Framework Schedule 2 (Framework Tender)</w:t>
    </w:r>
  </w:p>
  <w:p w14:paraId="00000007" w14:textId="77777777" w:rsidR="00AF68EC" w:rsidRDefault="004148B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</w:rPr>
    </w:pPr>
    <w:r>
      <w:rPr>
        <w:rFonts w:ascii="Arial" w:eastAsia="Arial" w:hAnsi="Arial" w:cs="Arial"/>
        <w:color w:val="000000"/>
      </w:rPr>
      <w:t>Crown Copyright 20</w:t>
    </w:r>
    <w:r>
      <w:rPr>
        <w:rFonts w:ascii="Arial" w:eastAsia="Arial" w:hAnsi="Arial" w:cs="Arial"/>
      </w:rPr>
      <w:t>25</w:t>
    </w:r>
  </w:p>
  <w:p w14:paraId="00000008" w14:textId="77777777" w:rsidR="00AF68EC" w:rsidRDefault="00AF68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9" w14:textId="77777777" w:rsidR="00AF68EC" w:rsidRDefault="00AF68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EC"/>
    <w:rsid w:val="004148B3"/>
    <w:rsid w:val="00533C5B"/>
    <w:rsid w:val="00A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2988C5-3F9A-488C-BB3C-EDF62A06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909D6"/>
    <w:pPr>
      <w:suppressAutoHyphens/>
      <w:autoSpaceDN w:val="0"/>
      <w:ind w:left="720"/>
      <w:textAlignment w:val="baseline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E3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6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6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YoGKyKtAehxPJemPce7BNvVbIg==">CgMxLjAyDmguanF4NHpsYmRmOWNtMghoLmdqZGd4czIKaWQuMzBqMHpsbDgAciExV1d2TXM1WTdXWnZ2R3IxRXRIVktpcDBoQXpqVWxnWnQ=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Hanratty</dc:creator>
  <cp:lastModifiedBy>Jackie Gould</cp:lastModifiedBy>
  <cp:revision>2</cp:revision>
  <dcterms:created xsi:type="dcterms:W3CDTF">2025-08-04T14:54:00Z</dcterms:created>
  <dcterms:modified xsi:type="dcterms:W3CDTF">2025-08-04T14:54:00Z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D1V4</vt:lpwstr>
  </property>
</Properties>
</file>