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193" w:rsidRDefault="00447193">
      <w:pPr>
        <w:spacing w:after="0"/>
        <w:rPr>
          <w:rFonts w:ascii="Arial" w:eastAsia="Arial" w:hAnsi="Arial" w:cs="Arial"/>
          <w:b/>
          <w:color w:val="000000"/>
          <w:sz w:val="36"/>
          <w:szCs w:val="36"/>
        </w:rPr>
      </w:pPr>
      <w:bookmarkStart w:id="0" w:name="_GoBack"/>
      <w:bookmarkEnd w:id="0"/>
    </w:p>
    <w:p w:rsidR="00447193" w:rsidRDefault="00CB5EDE">
      <w:pPr>
        <w:keepNext/>
        <w:rPr>
          <w:rFonts w:ascii="Arial" w:eastAsia="Arial" w:hAnsi="Arial" w:cs="Arial"/>
          <w:b/>
          <w:sz w:val="36"/>
          <w:szCs w:val="36"/>
        </w:rPr>
      </w:pPr>
      <w:r>
        <w:rPr>
          <w:rFonts w:ascii="Arial" w:eastAsia="Arial" w:hAnsi="Arial" w:cs="Arial"/>
          <w:b/>
          <w:sz w:val="36"/>
          <w:szCs w:val="36"/>
        </w:rPr>
        <w:t xml:space="preserve">Call-Off Schedule 17 (MOD Terms) </w:t>
      </w:r>
    </w:p>
    <w:p w:rsidR="00447193" w:rsidRDefault="00CB5EDE">
      <w:pPr>
        <w:keepNext/>
        <w:numPr>
          <w:ilvl w:val="0"/>
          <w:numId w:val="1"/>
        </w:numPr>
        <w:pBdr>
          <w:top w:val="nil"/>
          <w:left w:val="nil"/>
          <w:bottom w:val="nil"/>
          <w:right w:val="nil"/>
          <w:between w:val="nil"/>
        </w:pBdr>
        <w:spacing w:before="120" w:after="240"/>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447193" w:rsidRDefault="00CB5EDE">
      <w:pPr>
        <w:keepNext/>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3"/>
        <w:tblW w:w="8018" w:type="dxa"/>
        <w:tblInd w:w="900"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447193">
        <w:tc>
          <w:tcPr>
            <w:tcW w:w="3422" w:type="dxa"/>
          </w:tcPr>
          <w:p w:rsidR="00447193" w:rsidRDefault="00CB5EDE">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rsidR="00447193" w:rsidRDefault="00CB5EDE">
            <w:pPr>
              <w:rPr>
                <w:rFonts w:ascii="Arial" w:eastAsia="Arial" w:hAnsi="Arial" w:cs="Arial"/>
                <w:sz w:val="24"/>
                <w:szCs w:val="24"/>
              </w:rPr>
            </w:pPr>
            <w:r>
              <w:rPr>
                <w:rFonts w:ascii="Arial" w:eastAsia="Arial" w:hAnsi="Arial" w:cs="Arial"/>
                <w:sz w:val="24"/>
                <w:szCs w:val="24"/>
              </w:rPr>
              <w:t>the terms and conditions listed in this Schedule;</w:t>
            </w:r>
          </w:p>
          <w:p w:rsidR="00447193" w:rsidRDefault="00447193">
            <w:pPr>
              <w:rPr>
                <w:rFonts w:ascii="Arial" w:eastAsia="Arial" w:hAnsi="Arial" w:cs="Arial"/>
                <w:b/>
                <w:sz w:val="24"/>
                <w:szCs w:val="24"/>
              </w:rPr>
            </w:pPr>
          </w:p>
        </w:tc>
      </w:tr>
      <w:tr w:rsidR="00447193">
        <w:tc>
          <w:tcPr>
            <w:tcW w:w="3422" w:type="dxa"/>
          </w:tcPr>
          <w:p w:rsidR="00447193" w:rsidRDefault="00CB5EDE">
            <w:pPr>
              <w:rPr>
                <w:rFonts w:ascii="Arial" w:eastAsia="Arial" w:hAnsi="Arial" w:cs="Arial"/>
                <w:b/>
                <w:sz w:val="24"/>
                <w:szCs w:val="24"/>
              </w:rPr>
            </w:pPr>
            <w:r>
              <w:rPr>
                <w:rFonts w:ascii="Arial" w:eastAsia="Arial" w:hAnsi="Arial" w:cs="Arial"/>
                <w:b/>
                <w:sz w:val="24"/>
                <w:szCs w:val="24"/>
              </w:rPr>
              <w:t>"MOD Site"</w:t>
            </w:r>
          </w:p>
        </w:tc>
        <w:tc>
          <w:tcPr>
            <w:tcW w:w="4596" w:type="dxa"/>
          </w:tcPr>
          <w:p w:rsidR="00447193" w:rsidRDefault="00CB5EDE">
            <w:pPr>
              <w:rPr>
                <w:rFonts w:ascii="Arial" w:eastAsia="Arial" w:hAnsi="Arial" w:cs="Arial"/>
                <w:sz w:val="24"/>
                <w:szCs w:val="24"/>
              </w:rPr>
            </w:pPr>
            <w:r>
              <w:rPr>
                <w:rFonts w:ascii="Arial" w:eastAsia="Arial" w:hAnsi="Arial" w:cs="Arial"/>
                <w:sz w:val="24"/>
                <w:szCs w:val="24"/>
              </w:rPr>
              <w:t>shall include any of Her Majesty's Ships or Vessels and Service Stations;</w:t>
            </w:r>
          </w:p>
          <w:p w:rsidR="00447193" w:rsidRDefault="00447193">
            <w:pPr>
              <w:rPr>
                <w:rFonts w:ascii="Arial" w:eastAsia="Arial" w:hAnsi="Arial" w:cs="Arial"/>
                <w:b/>
                <w:sz w:val="24"/>
                <w:szCs w:val="24"/>
              </w:rPr>
            </w:pPr>
          </w:p>
        </w:tc>
      </w:tr>
      <w:tr w:rsidR="00447193">
        <w:tc>
          <w:tcPr>
            <w:tcW w:w="3422" w:type="dxa"/>
          </w:tcPr>
          <w:p w:rsidR="00447193" w:rsidRDefault="00CB5EDE">
            <w:pPr>
              <w:rPr>
                <w:rFonts w:ascii="Arial" w:eastAsia="Arial" w:hAnsi="Arial" w:cs="Arial"/>
                <w:b/>
                <w:sz w:val="24"/>
                <w:szCs w:val="24"/>
              </w:rPr>
            </w:pPr>
            <w:r>
              <w:rPr>
                <w:rFonts w:ascii="Arial" w:eastAsia="Arial" w:hAnsi="Arial" w:cs="Arial"/>
                <w:b/>
                <w:sz w:val="24"/>
                <w:szCs w:val="24"/>
              </w:rPr>
              <w:t>"Officer in charge"</w:t>
            </w:r>
          </w:p>
        </w:tc>
        <w:tc>
          <w:tcPr>
            <w:tcW w:w="4596" w:type="dxa"/>
          </w:tcPr>
          <w:p w:rsidR="00447193" w:rsidRDefault="00CB5EDE">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rsidR="00447193" w:rsidRDefault="00CB5EDE">
      <w:pPr>
        <w:keepNext/>
        <w:numPr>
          <w:ilvl w:val="0"/>
          <w:numId w:val="1"/>
        </w:numPr>
        <w:pBdr>
          <w:top w:val="nil"/>
          <w:left w:val="nil"/>
          <w:bottom w:val="nil"/>
          <w:right w:val="nil"/>
          <w:between w:val="nil"/>
        </w:pBdr>
        <w:spacing w:before="120" w:after="240"/>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w:t>
      </w:r>
      <w:r>
        <w:rPr>
          <w:rFonts w:ascii="Arial Bold" w:eastAsia="Arial Bold" w:hAnsi="Arial Bold" w:cs="Arial Bold"/>
          <w:b/>
          <w:color w:val="000000"/>
          <w:sz w:val="24"/>
          <w:szCs w:val="24"/>
        </w:rPr>
        <w:t>s to MOD sites</w:t>
      </w:r>
    </w:p>
    <w:p w:rsidR="00447193" w:rsidRDefault="00CB5EDE">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w:t>
      </w:r>
      <w:r>
        <w:rPr>
          <w:rFonts w:ascii="Arial" w:eastAsia="Arial" w:hAnsi="Arial" w:cs="Arial"/>
          <w:color w:val="000000"/>
          <w:sz w:val="24"/>
          <w:szCs w:val="24"/>
        </w:rPr>
        <w:t>e surrendered on demand or on completion of the supply of the Deliverables.</w:t>
      </w:r>
    </w:p>
    <w:p w:rsidR="00447193" w:rsidRDefault="00CB5EDE">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The Supplier's </w:t>
      </w:r>
      <w:r>
        <w:rPr>
          <w:rFonts w:ascii="Arial" w:eastAsia="Arial" w:hAnsi="Arial" w:cs="Arial"/>
          <w:sz w:val="24"/>
          <w:szCs w:val="24"/>
        </w:rPr>
        <w:t>representatives, when</w:t>
      </w:r>
      <w:r>
        <w:rPr>
          <w:rFonts w:ascii="Arial" w:eastAsia="Arial" w:hAnsi="Arial" w:cs="Arial"/>
          <w:color w:val="000000"/>
          <w:sz w:val="24"/>
          <w:szCs w:val="24"/>
        </w:rPr>
        <w:t xml:space="preserve"> employed within the boundaries of a MOD Site, shall comply with such rules, regulations and requirements (including those relating to security </w:t>
      </w:r>
      <w:r>
        <w:rPr>
          <w:rFonts w:ascii="Arial" w:eastAsia="Arial" w:hAnsi="Arial" w:cs="Arial"/>
          <w:color w:val="000000"/>
          <w:sz w:val="24"/>
          <w:szCs w:val="24"/>
        </w:rPr>
        <w:t xml:space="preserve">arrangements) as may be in force for the time being for the conduct of staff at that MOD Site.  When on </w:t>
      </w:r>
      <w:r>
        <w:rPr>
          <w:rFonts w:ascii="Arial" w:eastAsia="Arial" w:hAnsi="Arial" w:cs="Arial"/>
          <w:sz w:val="24"/>
          <w:szCs w:val="24"/>
        </w:rPr>
        <w:t>board a ship</w:t>
      </w:r>
      <w:r>
        <w:rPr>
          <w:rFonts w:ascii="Arial" w:eastAsia="Arial" w:hAnsi="Arial" w:cs="Arial"/>
          <w:color w:val="000000"/>
          <w:sz w:val="24"/>
          <w:szCs w:val="24"/>
        </w:rPr>
        <w:t>, compliance shall be with the Ship's Regulations as interpreted by the Officer in charge.  Details of such rules, regulations and requireme</w:t>
      </w:r>
      <w:r>
        <w:rPr>
          <w:rFonts w:ascii="Arial" w:eastAsia="Arial" w:hAnsi="Arial" w:cs="Arial"/>
          <w:color w:val="000000"/>
          <w:sz w:val="24"/>
          <w:szCs w:val="24"/>
        </w:rPr>
        <w:t>nts shall be provided, on request, by the Officer in charge.</w:t>
      </w:r>
    </w:p>
    <w:p w:rsidR="00447193" w:rsidRDefault="00CB5EDE">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Supplier shall be responsible for the living accommodation and maintenance of its representatives while they are employed at a MOD Site.  Sleeping accommodation and messing facilities, if req</w:t>
      </w:r>
      <w:r>
        <w:rPr>
          <w:rFonts w:ascii="Arial" w:eastAsia="Arial" w:hAnsi="Arial" w:cs="Arial"/>
          <w:color w:val="000000"/>
          <w:sz w:val="24"/>
          <w:szCs w:val="24"/>
        </w:rPr>
        <w:t xml:space="preserve">uired, may be provided by the Buyer wherever possible, at the discretion of the Officer in charge, at a cost fixed in accordance with current Ministry of Defence regulations.  At MOD Sites overseas, accommodation and messing facilities, if required, shall </w:t>
      </w:r>
      <w:r>
        <w:rPr>
          <w:rFonts w:ascii="Arial" w:eastAsia="Arial" w:hAnsi="Arial" w:cs="Arial"/>
          <w:color w:val="000000"/>
          <w:sz w:val="24"/>
          <w:szCs w:val="24"/>
        </w:rPr>
        <w:t>be provided wherever possible.  The status to be accorded to the Supplier's staff for messing purposes shall be at the discretion of the Officer in charge who shall, wherever possible give his decision before the commencement of this Contract where so aske</w:t>
      </w:r>
      <w:r>
        <w:rPr>
          <w:rFonts w:ascii="Arial" w:eastAsia="Arial" w:hAnsi="Arial" w:cs="Arial"/>
          <w:color w:val="000000"/>
          <w:sz w:val="24"/>
          <w:szCs w:val="24"/>
        </w:rPr>
        <w:t xml:space="preserve">d by the Supplier.  When sleeping accommodation and messing facilities are not available, a certificate to this effect may be required by the Buyer and shall be obtained by the Supplier from the Officer in charge.  Such certificate </w:t>
      </w:r>
      <w:r>
        <w:rPr>
          <w:rFonts w:ascii="Arial" w:eastAsia="Arial" w:hAnsi="Arial" w:cs="Arial"/>
          <w:color w:val="000000"/>
          <w:sz w:val="24"/>
          <w:szCs w:val="24"/>
        </w:rPr>
        <w:lastRenderedPageBreak/>
        <w:t>shall be presented to th</w:t>
      </w:r>
      <w:r>
        <w:rPr>
          <w:rFonts w:ascii="Arial" w:eastAsia="Arial" w:hAnsi="Arial" w:cs="Arial"/>
          <w:color w:val="000000"/>
          <w:sz w:val="24"/>
          <w:szCs w:val="24"/>
        </w:rPr>
        <w:t>e Buyer with other evidence relating to the costs of this Contract.</w:t>
      </w:r>
    </w:p>
    <w:p w:rsidR="00447193" w:rsidRDefault="00CB5EDE">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w:t>
      </w:r>
      <w:r>
        <w:rPr>
          <w:rFonts w:ascii="Arial" w:eastAsia="Arial" w:hAnsi="Arial" w:cs="Arial"/>
          <w:color w:val="000000"/>
          <w:sz w:val="24"/>
          <w:szCs w:val="24"/>
        </w:rPr>
        <w:t>hin the United Kingdom) shall be provided for them free of charge by the Ministry of Defence whenever possible, normally by Royal Air Force or by MOD chartered aircraft.  The Supplier shall make such arrangements through the Technical Branch named for this</w:t>
      </w:r>
      <w:r>
        <w:rPr>
          <w:rFonts w:ascii="Arial" w:eastAsia="Arial" w:hAnsi="Arial" w:cs="Arial"/>
          <w:color w:val="000000"/>
          <w:sz w:val="24"/>
          <w:szCs w:val="24"/>
        </w:rPr>
        <w:t xml:space="preserve"> purpose in the Buyer Contract Details.  When such transport is not available within a reasonable time, or in circumstances where the Supplier wishes its representatives to accompany material for installation which it is to arrange to be delivered, the Sup</w:t>
      </w:r>
      <w:r>
        <w:rPr>
          <w:rFonts w:ascii="Arial" w:eastAsia="Arial" w:hAnsi="Arial" w:cs="Arial"/>
          <w:color w:val="000000"/>
          <w:sz w:val="24"/>
          <w:szCs w:val="24"/>
        </w:rPr>
        <w:t>plier shall make its own transport arrangements.  The Buyer shall reimburse the Supplier's reasonable costs for such transport of its representatives on presentation of evidence supporting the use of alternative transport and of the costs involved.  Transp</w:t>
      </w:r>
      <w:r>
        <w:rPr>
          <w:rFonts w:ascii="Arial" w:eastAsia="Arial" w:hAnsi="Arial" w:cs="Arial"/>
          <w:color w:val="000000"/>
          <w:sz w:val="24"/>
          <w:szCs w:val="24"/>
        </w:rPr>
        <w:t>ort of the Supplier's representatives locally overseas which is necessary for the purpose of this Contract shall be provided wherever possible by the Ministry of Defence, or by the Officer in charge and, where so provided, shall be free of charge.</w:t>
      </w:r>
    </w:p>
    <w:p w:rsidR="00447193" w:rsidRDefault="00CB5EDE">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w:t>
      </w:r>
      <w:r>
        <w:rPr>
          <w:rFonts w:ascii="Arial" w:eastAsia="Arial" w:hAnsi="Arial" w:cs="Arial"/>
          <w:color w:val="000000"/>
          <w:sz w:val="24"/>
          <w:szCs w:val="24"/>
        </w:rPr>
        <w:t>vision of dentures or spectacles, conveyance to and from a hospital, medical centre or surgery not within the Site and transportation of the Supplier's representatives back to the United Kingdom, or elsewhere, for medical reasons, shall be charged to the S</w:t>
      </w:r>
      <w:r>
        <w:rPr>
          <w:rFonts w:ascii="Arial" w:eastAsia="Arial" w:hAnsi="Arial" w:cs="Arial"/>
          <w:color w:val="000000"/>
          <w:sz w:val="24"/>
          <w:szCs w:val="24"/>
        </w:rPr>
        <w:t>upplier at rates fixed in accordance with current Ministry of Defence regulations.</w:t>
      </w:r>
    </w:p>
    <w:p w:rsidR="00447193" w:rsidRDefault="00CB5EDE">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Accidents to the Supplier's representatives which ordinarily require to be reported in accordance with Health and Safety at Work etc. Act 1974, shall be reported to the Offi</w:t>
      </w:r>
      <w:r>
        <w:rPr>
          <w:rFonts w:ascii="Arial" w:eastAsia="Arial" w:hAnsi="Arial" w:cs="Arial"/>
          <w:color w:val="000000"/>
          <w:sz w:val="24"/>
          <w:szCs w:val="24"/>
        </w:rPr>
        <w:t>cer in charge so that the Inspector of Factories may be informed.</w:t>
      </w:r>
    </w:p>
    <w:p w:rsidR="00447193" w:rsidRDefault="00CB5EDE">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No assistance from public funds, and no messing facilities, accommodation or transport overseas shall be provided for </w:t>
      </w:r>
      <w:r>
        <w:rPr>
          <w:rFonts w:ascii="Arial" w:eastAsia="Arial" w:hAnsi="Arial" w:cs="Arial"/>
          <w:sz w:val="24"/>
          <w:szCs w:val="24"/>
        </w:rPr>
        <w:t>dependants</w:t>
      </w:r>
      <w:r>
        <w:rPr>
          <w:rFonts w:ascii="Arial" w:eastAsia="Arial" w:hAnsi="Arial" w:cs="Arial"/>
          <w:color w:val="000000"/>
          <w:sz w:val="24"/>
          <w:szCs w:val="24"/>
        </w:rPr>
        <w:t xml:space="preserve"> or members of the families of the Supplier's representatives.</w:t>
      </w:r>
      <w:r>
        <w:rPr>
          <w:rFonts w:ascii="Arial" w:eastAsia="Arial" w:hAnsi="Arial" w:cs="Arial"/>
          <w:color w:val="000000"/>
          <w:sz w:val="24"/>
          <w:szCs w:val="24"/>
        </w:rPr>
        <w:t xml:space="preserve">  Medical or necessary dental treatment may, however, be provided for </w:t>
      </w:r>
      <w:r>
        <w:rPr>
          <w:rFonts w:ascii="Arial" w:eastAsia="Arial" w:hAnsi="Arial" w:cs="Arial"/>
          <w:sz w:val="24"/>
          <w:szCs w:val="24"/>
        </w:rPr>
        <w:t>dependants</w:t>
      </w:r>
      <w:r>
        <w:rPr>
          <w:rFonts w:ascii="Arial" w:eastAsia="Arial" w:hAnsi="Arial" w:cs="Arial"/>
          <w:color w:val="000000"/>
          <w:sz w:val="24"/>
          <w:szCs w:val="24"/>
        </w:rPr>
        <w:t xml:space="preserve"> or members of families on repayment at current Ministry of Defence rates.</w:t>
      </w:r>
    </w:p>
    <w:p w:rsidR="00447193" w:rsidRDefault="00CB5EDE">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Supplier shall, wherever possible, arrange for funds to be provided to its representatives overse</w:t>
      </w:r>
      <w:r>
        <w:rPr>
          <w:rFonts w:ascii="Arial" w:eastAsia="Arial" w:hAnsi="Arial" w:cs="Arial"/>
          <w:color w:val="000000"/>
          <w:sz w:val="24"/>
          <w:szCs w:val="24"/>
        </w:rPr>
        <w:t>as through normal banking channels (e.g. by travellers' cheques).  If banking or other suitable facilities are not available, the Buyer shall, upon request by the Supplier and subject to any limitation required by the Supplier, make arrangements for paymen</w:t>
      </w:r>
      <w:r>
        <w:rPr>
          <w:rFonts w:ascii="Arial" w:eastAsia="Arial" w:hAnsi="Arial" w:cs="Arial"/>
          <w:color w:val="000000"/>
          <w:sz w:val="24"/>
          <w:szCs w:val="24"/>
        </w:rPr>
        <w:t>ts, converted at the prevailing rate of exchange (where applicable), to be made at the Site to which the Supplier's representatives are attached.  All such advances made by the Buyer shall be recovered from the Supplier</w:t>
      </w:r>
    </w:p>
    <w:p w:rsidR="00447193" w:rsidRDefault="00CB5EDE">
      <w:pPr>
        <w:pStyle w:val="Heading1"/>
        <w:numPr>
          <w:ilvl w:val="0"/>
          <w:numId w:val="1"/>
        </w:numPr>
        <w:rPr>
          <w:rFonts w:ascii="Arial" w:eastAsia="Arial" w:hAnsi="Arial" w:cs="Arial"/>
          <w:sz w:val="24"/>
          <w:szCs w:val="24"/>
        </w:rPr>
      </w:pPr>
      <w:r>
        <w:rPr>
          <w:rFonts w:ascii="Arial" w:eastAsia="Arial" w:hAnsi="Arial" w:cs="Arial"/>
          <w:sz w:val="24"/>
          <w:szCs w:val="24"/>
        </w:rPr>
        <w:lastRenderedPageBreak/>
        <w:t>DEFCONS and DEFFORMS</w:t>
      </w:r>
    </w:p>
    <w:p w:rsidR="00447193" w:rsidRDefault="00CB5EDE">
      <w:pPr>
        <w:pStyle w:val="Heading2"/>
        <w:numPr>
          <w:ilvl w:val="1"/>
          <w:numId w:val="1"/>
        </w:numPr>
        <w:jc w:val="left"/>
        <w:rPr>
          <w:rFonts w:ascii="Arial" w:eastAsia="Arial" w:hAnsi="Arial" w:cs="Arial"/>
          <w:sz w:val="24"/>
          <w:szCs w:val="24"/>
        </w:rPr>
      </w:pPr>
      <w:r>
        <w:rPr>
          <w:rFonts w:ascii="Arial" w:eastAsia="Arial" w:hAnsi="Arial" w:cs="Arial"/>
          <w:sz w:val="24"/>
          <w:szCs w:val="24"/>
        </w:rPr>
        <w:t>The DEFCONS and</w:t>
      </w:r>
      <w:r>
        <w:rPr>
          <w:rFonts w:ascii="Arial" w:eastAsia="Arial" w:hAnsi="Arial" w:cs="Arial"/>
          <w:sz w:val="24"/>
          <w:szCs w:val="24"/>
        </w:rPr>
        <w:t xml:space="preserve"> DEFORMS listed in Annex 1 to this Schedule are incorporated into this Contract.  </w:t>
      </w:r>
    </w:p>
    <w:p w:rsidR="00447193" w:rsidRDefault="00CB5EDE">
      <w:pPr>
        <w:pStyle w:val="Heading2"/>
        <w:numPr>
          <w:ilvl w:val="1"/>
          <w:numId w:val="1"/>
        </w:numPr>
        <w:jc w:val="left"/>
        <w:rPr>
          <w:rFonts w:ascii="Arial" w:eastAsia="Arial" w:hAnsi="Arial" w:cs="Arial"/>
          <w:sz w:val="24"/>
          <w:szCs w:val="24"/>
        </w:rPr>
      </w:pPr>
      <w:r>
        <w:rPr>
          <w:rFonts w:ascii="Arial" w:eastAsia="Arial" w:hAnsi="Arial" w:cs="Arial"/>
          <w:sz w:val="24"/>
          <w:szCs w:val="24"/>
        </w:rPr>
        <w:t>Where a DEFCON or DEFORM is updated or replaced the reference shall be taken as referring to the updated or replacement DEFCON or DEFORM from time to time.</w:t>
      </w:r>
    </w:p>
    <w:p w:rsidR="00447193" w:rsidRDefault="00CB5EDE">
      <w:pPr>
        <w:pStyle w:val="Heading2"/>
        <w:numPr>
          <w:ilvl w:val="1"/>
          <w:numId w:val="1"/>
        </w:numPr>
        <w:jc w:val="left"/>
        <w:rPr>
          <w:rFonts w:ascii="Arial" w:eastAsia="Arial" w:hAnsi="Arial" w:cs="Arial"/>
          <w:sz w:val="24"/>
          <w:szCs w:val="24"/>
        </w:rPr>
      </w:pPr>
      <w:r>
        <w:rPr>
          <w:rFonts w:ascii="Arial" w:eastAsia="Arial" w:hAnsi="Arial" w:cs="Arial"/>
          <w:sz w:val="24"/>
          <w:szCs w:val="24"/>
        </w:rPr>
        <w:t>In the event of a</w:t>
      </w:r>
      <w:r>
        <w:rPr>
          <w:rFonts w:ascii="Arial" w:eastAsia="Arial" w:hAnsi="Arial" w:cs="Arial"/>
          <w:sz w:val="24"/>
          <w:szCs w:val="24"/>
        </w:rPr>
        <w:t xml:space="preserve"> conflict between any DEFCONs and DEFFORMS listed in the Order Form and the other terms in a Call Off Contract, the DEFCONs and DEFFORMS shall prevail. </w:t>
      </w:r>
    </w:p>
    <w:p w:rsidR="00447193" w:rsidRDefault="00CB5EDE">
      <w:pPr>
        <w:pStyle w:val="Heading1"/>
        <w:numPr>
          <w:ilvl w:val="0"/>
          <w:numId w:val="1"/>
        </w:numPr>
        <w:rPr>
          <w:rFonts w:ascii="Arial" w:eastAsia="Arial" w:hAnsi="Arial" w:cs="Arial"/>
          <w:sz w:val="24"/>
          <w:szCs w:val="24"/>
        </w:rPr>
      </w:pPr>
      <w:r>
        <w:rPr>
          <w:rFonts w:ascii="Arial" w:eastAsia="Arial" w:hAnsi="Arial" w:cs="Arial"/>
          <w:sz w:val="24"/>
          <w:szCs w:val="24"/>
        </w:rPr>
        <w:t>Authorisation by the Crown for use of third party intellectual property rights</w:t>
      </w:r>
    </w:p>
    <w:p w:rsidR="00447193" w:rsidRDefault="00CB5EDE">
      <w:pPr>
        <w:pStyle w:val="Heading2"/>
        <w:numPr>
          <w:ilvl w:val="1"/>
          <w:numId w:val="1"/>
        </w:numPr>
        <w:jc w:val="left"/>
        <w:rPr>
          <w:rFonts w:ascii="Arial" w:eastAsia="Arial" w:hAnsi="Arial" w:cs="Arial"/>
          <w:sz w:val="24"/>
          <w:szCs w:val="24"/>
        </w:rPr>
      </w:pPr>
      <w:r>
        <w:rPr>
          <w:rFonts w:ascii="Arial" w:eastAsia="Arial" w:hAnsi="Arial" w:cs="Arial"/>
          <w:sz w:val="24"/>
          <w:szCs w:val="24"/>
        </w:rPr>
        <w:t>Notwithstanding any othe</w:t>
      </w:r>
      <w:r>
        <w:rPr>
          <w:rFonts w:ascii="Arial" w:eastAsia="Arial" w:hAnsi="Arial" w:cs="Arial"/>
          <w:sz w:val="24"/>
          <w:szCs w:val="24"/>
        </w:rPr>
        <w:t>r provisions of the Call Off Contract and for the avoidance of doubt, award of the Call Off Contract by the Buyer and placement of any contract task under it does not constitute an authorisation by the Crown under Sections 55 and 56 of the Patents Act 1977</w:t>
      </w:r>
      <w:r>
        <w:rPr>
          <w:rFonts w:ascii="Arial" w:eastAsia="Arial" w:hAnsi="Arial" w:cs="Arial"/>
          <w:sz w:val="24"/>
          <w:szCs w:val="24"/>
        </w:rPr>
        <w:t xml:space="preserve"> or Section 12 of the Registered Designs Act 1949. The Supplier acknowledges that any such authorisation by the Buyer under its statutory powers must be expressly provided in writing, with reference to the acts authorised and the specific intellectual prop</w:t>
      </w:r>
      <w:r>
        <w:rPr>
          <w:rFonts w:ascii="Arial" w:eastAsia="Arial" w:hAnsi="Arial" w:cs="Arial"/>
          <w:sz w:val="24"/>
          <w:szCs w:val="24"/>
        </w:rPr>
        <w:t>erty involved.</w:t>
      </w:r>
    </w:p>
    <w:p w:rsidR="00447193" w:rsidRDefault="00CB5EDE">
      <w:pPr>
        <w:rPr>
          <w:rFonts w:ascii="Arial" w:eastAsia="Arial" w:hAnsi="Arial" w:cs="Arial"/>
          <w:b/>
          <w:sz w:val="24"/>
          <w:szCs w:val="24"/>
        </w:rPr>
      </w:pPr>
      <w:r>
        <w:br w:type="page"/>
      </w:r>
    </w:p>
    <w:p w:rsidR="00447193" w:rsidRDefault="00447193">
      <w:pPr>
        <w:rPr>
          <w:rFonts w:ascii="Arial" w:eastAsia="Arial" w:hAnsi="Arial" w:cs="Arial"/>
          <w:b/>
          <w:sz w:val="36"/>
          <w:szCs w:val="36"/>
        </w:rPr>
      </w:pPr>
    </w:p>
    <w:p w:rsidR="00447193" w:rsidRDefault="00CB5EDE">
      <w:pPr>
        <w:rPr>
          <w:rFonts w:ascii="Arial" w:eastAsia="Arial" w:hAnsi="Arial" w:cs="Arial"/>
          <w:b/>
          <w:sz w:val="36"/>
          <w:szCs w:val="36"/>
        </w:rPr>
      </w:pPr>
      <w:r>
        <w:rPr>
          <w:rFonts w:ascii="Arial" w:eastAsia="Arial" w:hAnsi="Arial" w:cs="Arial"/>
          <w:b/>
          <w:sz w:val="36"/>
          <w:szCs w:val="36"/>
        </w:rPr>
        <w:t>ANNEX 1 - DEFCONS &amp; DEFFORMS</w:t>
      </w:r>
    </w:p>
    <w:p w:rsidR="00447193" w:rsidRDefault="00447193">
      <w:pPr>
        <w:spacing w:after="0"/>
        <w:ind w:left="720"/>
        <w:rPr>
          <w:rFonts w:ascii="Arial" w:eastAsia="Arial" w:hAnsi="Arial" w:cs="Arial"/>
          <w:color w:val="000000"/>
          <w:sz w:val="24"/>
          <w:szCs w:val="24"/>
        </w:rPr>
      </w:pPr>
    </w:p>
    <w:p w:rsidR="00447193" w:rsidRDefault="00CB5EDE">
      <w:pPr>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 xml:space="preserve">The full text of Defence Conditions (DEFCONs) and Defence Forms (DEFFORMS) are available electronically via </w:t>
      </w:r>
      <w:hyperlink r:id="rId8">
        <w:r>
          <w:rPr>
            <w:rFonts w:ascii="Arial" w:eastAsia="Arial" w:hAnsi="Arial" w:cs="Arial"/>
            <w:color w:val="0000FF"/>
            <w:sz w:val="24"/>
            <w:szCs w:val="24"/>
            <w:u w:val="single"/>
          </w:rPr>
          <w:t>https://www.gov.uk/guidance/</w:t>
        </w:r>
        <w:r>
          <w:rPr>
            <w:rFonts w:ascii="Arial" w:eastAsia="Arial" w:hAnsi="Arial" w:cs="Arial"/>
            <w:color w:val="0000FF"/>
            <w:sz w:val="24"/>
            <w:szCs w:val="24"/>
            <w:u w:val="single"/>
          </w:rPr>
          <w:t>knowledge-in-defence-kid</w:t>
        </w:r>
      </w:hyperlink>
      <w:r>
        <w:rPr>
          <w:rFonts w:ascii="Arial" w:eastAsia="Arial" w:hAnsi="Arial" w:cs="Arial"/>
          <w:color w:val="000000"/>
          <w:sz w:val="24"/>
          <w:szCs w:val="24"/>
        </w:rPr>
        <w:t>.</w:t>
      </w:r>
    </w:p>
    <w:p w:rsidR="00447193" w:rsidRDefault="00CB5EDE">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rsidR="00447193" w:rsidRDefault="00CB5EDE">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rsidR="00447193" w:rsidRDefault="00447193">
      <w:pPr>
        <w:spacing w:after="0"/>
        <w:ind w:left="720"/>
        <w:rPr>
          <w:rFonts w:ascii="Arial" w:eastAsia="Arial" w:hAnsi="Arial" w:cs="Arial"/>
          <w:color w:val="000000"/>
          <w:sz w:val="24"/>
          <w:szCs w:val="24"/>
        </w:rPr>
      </w:pPr>
    </w:p>
    <w:tbl>
      <w:tblPr>
        <w:tblStyle w:val="2"/>
        <w:tblW w:w="86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447193">
        <w:tc>
          <w:tcPr>
            <w:tcW w:w="0" w:type="auto"/>
          </w:tcPr>
          <w:p w:rsidR="00447193" w:rsidRDefault="00CB5EDE">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0" w:type="auto"/>
          </w:tcPr>
          <w:p w:rsidR="00447193" w:rsidRDefault="00CB5EDE">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0" w:type="auto"/>
          </w:tcPr>
          <w:p w:rsidR="00447193" w:rsidRDefault="00CB5EDE">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447193">
        <w:tc>
          <w:tcPr>
            <w:tcW w:w="0" w:type="auto"/>
          </w:tcPr>
          <w:p w:rsidR="00447193" w:rsidRDefault="00447193">
            <w:pPr>
              <w:spacing w:after="120"/>
              <w:rPr>
                <w:rFonts w:ascii="Arial" w:eastAsia="Arial" w:hAnsi="Arial" w:cs="Arial"/>
                <w:b/>
                <w:color w:val="000000"/>
                <w:sz w:val="24"/>
                <w:szCs w:val="24"/>
              </w:rPr>
            </w:pPr>
          </w:p>
        </w:tc>
        <w:tc>
          <w:tcPr>
            <w:tcW w:w="0" w:type="auto"/>
          </w:tcPr>
          <w:p w:rsidR="00447193" w:rsidRDefault="00447193">
            <w:pPr>
              <w:spacing w:after="120"/>
              <w:rPr>
                <w:rFonts w:ascii="Arial" w:eastAsia="Arial" w:hAnsi="Arial" w:cs="Arial"/>
                <w:b/>
                <w:color w:val="000000"/>
                <w:sz w:val="24"/>
                <w:szCs w:val="24"/>
              </w:rPr>
            </w:pPr>
          </w:p>
        </w:tc>
        <w:tc>
          <w:tcPr>
            <w:tcW w:w="0" w:type="auto"/>
          </w:tcPr>
          <w:p w:rsidR="00447193" w:rsidRDefault="00447193">
            <w:pPr>
              <w:spacing w:after="120"/>
              <w:rPr>
                <w:rFonts w:ascii="Arial" w:eastAsia="Arial" w:hAnsi="Arial" w:cs="Arial"/>
                <w:b/>
                <w:color w:val="000000"/>
                <w:sz w:val="24"/>
                <w:szCs w:val="24"/>
              </w:rPr>
            </w:pPr>
          </w:p>
        </w:tc>
      </w:tr>
    </w:tbl>
    <w:p w:rsidR="00447193" w:rsidRDefault="00447193">
      <w:pPr>
        <w:spacing w:after="0"/>
        <w:ind w:left="720"/>
        <w:rPr>
          <w:rFonts w:ascii="Arial" w:eastAsia="Arial" w:hAnsi="Arial" w:cs="Arial"/>
          <w:color w:val="000000"/>
          <w:sz w:val="24"/>
          <w:szCs w:val="24"/>
        </w:rPr>
      </w:pPr>
    </w:p>
    <w:p w:rsidR="00447193" w:rsidRDefault="00447193">
      <w:pPr>
        <w:spacing w:after="0"/>
        <w:ind w:left="720"/>
        <w:rPr>
          <w:rFonts w:ascii="Arial" w:eastAsia="Arial" w:hAnsi="Arial" w:cs="Arial"/>
          <w:color w:val="000000"/>
          <w:sz w:val="24"/>
          <w:szCs w:val="24"/>
        </w:rPr>
      </w:pPr>
    </w:p>
    <w:p w:rsidR="00447193" w:rsidRDefault="00447193">
      <w:pPr>
        <w:spacing w:after="0"/>
        <w:ind w:left="720"/>
        <w:rPr>
          <w:rFonts w:ascii="Arial" w:eastAsia="Arial" w:hAnsi="Arial" w:cs="Arial"/>
          <w:color w:val="000000"/>
          <w:sz w:val="24"/>
          <w:szCs w:val="24"/>
        </w:rPr>
      </w:pPr>
    </w:p>
    <w:p w:rsidR="00447193" w:rsidRDefault="00CB5EDE">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rsidR="00447193" w:rsidRDefault="00447193">
      <w:pPr>
        <w:keepNext/>
        <w:spacing w:after="0"/>
        <w:rPr>
          <w:rFonts w:ascii="Arial" w:eastAsia="Arial" w:hAnsi="Arial" w:cs="Arial"/>
          <w:color w:val="000000"/>
          <w:sz w:val="24"/>
          <w:szCs w:val="24"/>
        </w:rPr>
      </w:pPr>
    </w:p>
    <w:tbl>
      <w:tblPr>
        <w:tblStyle w:val="1"/>
        <w:tblW w:w="8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447193">
        <w:tc>
          <w:tcPr>
            <w:tcW w:w="0" w:type="auto"/>
          </w:tcPr>
          <w:p w:rsidR="00447193" w:rsidRDefault="00CB5EDE">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0" w:type="auto"/>
          </w:tcPr>
          <w:p w:rsidR="00447193" w:rsidRDefault="00CB5EDE">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0" w:type="auto"/>
          </w:tcPr>
          <w:p w:rsidR="00447193" w:rsidRDefault="00CB5EDE">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447193">
        <w:tc>
          <w:tcPr>
            <w:tcW w:w="0" w:type="auto"/>
          </w:tcPr>
          <w:p w:rsidR="00447193" w:rsidRDefault="00447193">
            <w:pPr>
              <w:spacing w:after="120"/>
              <w:rPr>
                <w:rFonts w:ascii="Arial" w:eastAsia="Arial" w:hAnsi="Arial" w:cs="Arial"/>
                <w:b/>
                <w:color w:val="000000"/>
                <w:sz w:val="24"/>
                <w:szCs w:val="24"/>
              </w:rPr>
            </w:pPr>
          </w:p>
        </w:tc>
        <w:tc>
          <w:tcPr>
            <w:tcW w:w="0" w:type="auto"/>
          </w:tcPr>
          <w:p w:rsidR="00447193" w:rsidRDefault="00447193">
            <w:pPr>
              <w:spacing w:after="120"/>
              <w:rPr>
                <w:rFonts w:ascii="Arial" w:eastAsia="Arial" w:hAnsi="Arial" w:cs="Arial"/>
                <w:b/>
                <w:color w:val="000000"/>
                <w:sz w:val="24"/>
                <w:szCs w:val="24"/>
              </w:rPr>
            </w:pPr>
          </w:p>
        </w:tc>
        <w:tc>
          <w:tcPr>
            <w:tcW w:w="0" w:type="auto"/>
          </w:tcPr>
          <w:p w:rsidR="00447193" w:rsidRDefault="00447193">
            <w:pPr>
              <w:spacing w:after="120"/>
              <w:rPr>
                <w:rFonts w:ascii="Arial" w:eastAsia="Arial" w:hAnsi="Arial" w:cs="Arial"/>
                <w:b/>
                <w:color w:val="000000"/>
                <w:sz w:val="24"/>
                <w:szCs w:val="24"/>
              </w:rPr>
            </w:pPr>
          </w:p>
        </w:tc>
      </w:tr>
    </w:tbl>
    <w:p w:rsidR="00447193" w:rsidRDefault="00447193">
      <w:pPr>
        <w:rPr>
          <w:rFonts w:ascii="Arial" w:eastAsia="Arial" w:hAnsi="Arial" w:cs="Arial"/>
          <w:color w:val="000000"/>
          <w:sz w:val="24"/>
          <w:szCs w:val="24"/>
        </w:rPr>
        <w:sectPr w:rsidR="00447193">
          <w:headerReference w:type="default" r:id="rId9"/>
          <w:footerReference w:type="default" r:id="rId10"/>
          <w:footerReference w:type="first" r:id="rId11"/>
          <w:pgSz w:w="11906" w:h="16838"/>
          <w:pgMar w:top="1440" w:right="1440" w:bottom="1440" w:left="1440" w:header="709" w:footer="709" w:gutter="0"/>
          <w:pgNumType w:start="1"/>
          <w:cols w:space="720"/>
        </w:sectPr>
      </w:pPr>
    </w:p>
    <w:p w:rsidR="00447193" w:rsidRDefault="00447193">
      <w:pPr>
        <w:rPr>
          <w:rFonts w:ascii="Arial" w:eastAsia="Arial" w:hAnsi="Arial" w:cs="Arial"/>
          <w:color w:val="000000"/>
          <w:sz w:val="24"/>
          <w:szCs w:val="24"/>
        </w:rPr>
      </w:pPr>
    </w:p>
    <w:sectPr w:rsidR="0044719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EDE" w:rsidRDefault="00CB5EDE">
      <w:pPr>
        <w:spacing w:after="0"/>
      </w:pPr>
      <w:r>
        <w:separator/>
      </w:r>
    </w:p>
  </w:endnote>
  <w:endnote w:type="continuationSeparator" w:id="0">
    <w:p w:rsidR="00CB5EDE" w:rsidRDefault="00CB5E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Arial Bold">
    <w:panose1 w:val="020B0704020202020204"/>
    <w:charset w:val="00"/>
    <w:family w:val="auto"/>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193" w:rsidRDefault="00447193">
    <w:pPr>
      <w:tabs>
        <w:tab w:val="center" w:pos="4513"/>
        <w:tab w:val="right" w:pos="9026"/>
      </w:tabs>
      <w:spacing w:after="0"/>
    </w:pPr>
  </w:p>
  <w:p w:rsidR="00447193" w:rsidRDefault="00CB5EDE">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Framework Ref: RM1557.14L4</w:t>
    </w:r>
  </w:p>
  <w:p w:rsidR="00447193" w:rsidRDefault="00CB5EDE">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A45C44">
      <w:rPr>
        <w:rFonts w:ascii="Arial" w:eastAsia="Arial" w:hAnsi="Arial" w:cs="Arial"/>
        <w:color w:val="000000"/>
        <w:sz w:val="20"/>
        <w:szCs w:val="20"/>
      </w:rPr>
      <w:fldChar w:fldCharType="separate"/>
    </w:r>
    <w:r w:rsidR="00A45C44">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447193" w:rsidRDefault="00CB5EDE">
    <w:pPr>
      <w:tabs>
        <w:tab w:val="center" w:pos="4513"/>
        <w:tab w:val="right" w:pos="9026"/>
      </w:tabs>
      <w:spacing w:after="0"/>
    </w:pPr>
    <w:r>
      <w:rPr>
        <w:rFonts w:ascii="Arial" w:eastAsia="Arial" w:hAnsi="Arial" w:cs="Arial"/>
        <w:sz w:val="20"/>
        <w:szCs w:val="20"/>
      </w:rPr>
      <w:t>Model Version: v3.1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193" w:rsidRDefault="00447193">
    <w:pPr>
      <w:tabs>
        <w:tab w:val="center" w:pos="4513"/>
        <w:tab w:val="right" w:pos="9026"/>
      </w:tabs>
      <w:spacing w:after="0"/>
    </w:pPr>
  </w:p>
  <w:p w:rsidR="00447193" w:rsidRDefault="00CB5EDE">
    <w:pPr>
      <w:tabs>
        <w:tab w:val="center" w:pos="4513"/>
        <w:tab w:val="right" w:pos="9026"/>
      </w:tabs>
      <w:spacing w:after="0"/>
    </w:pPr>
    <w:r>
      <w:t>Framework Ref: RM</w:t>
    </w:r>
    <w:r>
      <w:tab/>
    </w:r>
    <w:r>
      <w:t xml:space="preserve">                                           </w:t>
    </w:r>
  </w:p>
  <w:p w:rsidR="00447193" w:rsidRDefault="00CB5EDE">
    <w:pPr>
      <w:tabs>
        <w:tab w:val="center" w:pos="4513"/>
        <w:tab w:val="right" w:pos="9026"/>
      </w:tabs>
      <w:spacing w:after="0"/>
    </w:pPr>
    <w:r>
      <w:t>Project Version: v1.0</w:t>
    </w:r>
    <w:r>
      <w:tab/>
    </w:r>
    <w:r>
      <w:tab/>
    </w:r>
    <w:r>
      <w:tab/>
      <w:t xml:space="preserve"> -1-</w:t>
    </w:r>
  </w:p>
  <w:p w:rsidR="00447193" w:rsidRDefault="00CB5EDE">
    <w:pPr>
      <w:pBdr>
        <w:top w:val="nil"/>
        <w:left w:val="nil"/>
        <w:bottom w:val="nil"/>
        <w:right w:val="nil"/>
        <w:between w:val="nil"/>
      </w:pBdr>
      <w:tabs>
        <w:tab w:val="center" w:pos="4513"/>
        <w:tab w:val="right" w:pos="9026"/>
      </w:tabs>
      <w:spacing w:after="0"/>
      <w:rPr>
        <w:rFonts w:cs="Calibri"/>
        <w:color w:val="000000"/>
      </w:rPr>
    </w:pPr>
    <w:r>
      <w:rPr>
        <w:rFonts w:cs="Calibri"/>
        <w:color w:val="000000"/>
      </w:rPr>
      <w:t>Model Version : v2.9</w:t>
    </w:r>
    <w:r>
      <w:rPr>
        <w:rFonts w:cs="Calibri"/>
        <w:color w:val="000000"/>
      </w:rPr>
      <w:tab/>
    </w:r>
    <w:r>
      <w:rPr>
        <w:rFonts w:cs="Calibr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EDE" w:rsidRDefault="00CB5EDE">
      <w:pPr>
        <w:spacing w:after="0"/>
      </w:pPr>
      <w:r>
        <w:separator/>
      </w:r>
    </w:p>
  </w:footnote>
  <w:footnote w:type="continuationSeparator" w:id="0">
    <w:p w:rsidR="00CB5EDE" w:rsidRDefault="00CB5E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193" w:rsidRDefault="00CB5EDE">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 xml:space="preserve">Call-Off Schedule 17 (MOD Terms) </w:t>
    </w:r>
  </w:p>
  <w:p w:rsidR="00447193" w:rsidRDefault="00CB5EDE">
    <w:pPr>
      <w:spacing w:after="0"/>
      <w:rPr>
        <w:rFonts w:ascii="Arial" w:eastAsia="Arial" w:hAnsi="Arial" w:cs="Arial"/>
        <w:sz w:val="20"/>
        <w:szCs w:val="20"/>
      </w:rPr>
    </w:pPr>
    <w:r>
      <w:rPr>
        <w:rFonts w:ascii="Arial" w:eastAsia="Arial" w:hAnsi="Arial" w:cs="Arial"/>
        <w:sz w:val="20"/>
        <w:szCs w:val="20"/>
      </w:rPr>
      <w:t>Call-Off Ref:</w:t>
    </w:r>
  </w:p>
  <w:p w:rsidR="00447193" w:rsidRDefault="00CB5EDE">
    <w:pPr>
      <w:spacing w:after="0"/>
      <w:rPr>
        <w:rFonts w:ascii="Arial" w:eastAsia="Arial" w:hAnsi="Arial" w:cs="Arial"/>
        <w:color w:val="000000"/>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23</w:t>
    </w:r>
  </w:p>
  <w:p w:rsidR="00447193" w:rsidRDefault="00447193">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B4C17"/>
    <w:multiLevelType w:val="multilevel"/>
    <w:tmpl w:val="9C3ADCA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7B194EC5"/>
    <w:multiLevelType w:val="multilevel"/>
    <w:tmpl w:val="3D28B3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193"/>
    <w:rsid w:val="00447193"/>
    <w:rsid w:val="00A45C44"/>
    <w:rsid w:val="00CB5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190B67-C1F7-42A6-BC05-BB607224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0"/>
    </w:pPr>
    <w:tblPr>
      <w:tblStyleRowBandSize w:val="1"/>
      <w:tblStyleColBandSize w:val="1"/>
    </w:tblPr>
  </w:style>
  <w:style w:type="table" w:customStyle="1" w:styleId="5">
    <w:name w:val="5"/>
    <w:basedOn w:val="TableNormal"/>
    <w:pPr>
      <w:spacing w:after="0"/>
    </w:pPr>
    <w:tblPr>
      <w:tblStyleRowBandSize w:val="1"/>
      <w:tblStyleColBandSize w:val="1"/>
    </w:tblPr>
  </w:style>
  <w:style w:type="table" w:customStyle="1" w:styleId="4">
    <w:name w:val="4"/>
    <w:basedOn w:val="TableNormal"/>
    <w:pPr>
      <w:spacing w:after="0"/>
    </w:pPr>
    <w:tblPr>
      <w:tblStyleRowBandSize w:val="1"/>
      <w:tblStyleColBandSize w:val="1"/>
    </w:tblPr>
  </w:style>
  <w:style w:type="table" w:customStyle="1" w:styleId="3">
    <w:name w:val="3"/>
    <w:basedOn w:val="TableNormal"/>
    <w:pPr>
      <w:spacing w:after="0"/>
    </w:pPr>
    <w:tblPr>
      <w:tblStyleRowBandSize w:val="1"/>
      <w:tblStyleColBandSize w:val="1"/>
    </w:tblPr>
  </w:style>
  <w:style w:type="table" w:customStyle="1" w:styleId="2">
    <w:name w:val="2"/>
    <w:basedOn w:val="TableNormal"/>
    <w:pPr>
      <w:spacing w:after="0"/>
    </w:pPr>
    <w:tblPr>
      <w:tblStyleRowBandSize w:val="1"/>
      <w:tblStyleColBandSize w:val="1"/>
    </w:tblPr>
  </w:style>
  <w:style w:type="table" w:customStyle="1" w:styleId="1">
    <w:name w:val="1"/>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DcPeaqpy2N4eXKnTbPnpZU6rA==">CgMxLjAyCGguZ2pkZ3hzOAByITFkZnJ1U0VPeWgydW03eHB5cHhpNEZNOTEwajFVMnQ2Zw==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Paul Sergison</cp:lastModifiedBy>
  <cp:revision>2</cp:revision>
  <dcterms:created xsi:type="dcterms:W3CDTF">2020-02-27T11:34:00Z</dcterms:created>
  <dcterms:modified xsi:type="dcterms:W3CDTF">2024-02-16T18:29:00Z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