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779F2" w14:textId="793CEE46" w:rsidR="00556C48" w:rsidRDefault="00556C48" w:rsidP="00556C48">
      <w:pPr>
        <w:jc w:val="left"/>
        <w:rPr>
          <w:rFonts w:asciiTheme="minorHAnsi" w:eastAsia="MingLiU" w:hAnsiTheme="minorHAnsi" w:cs="Times New Roman"/>
          <w:b/>
          <w:caps/>
          <w:lang w:eastAsia="en-GB"/>
        </w:rPr>
      </w:pPr>
      <w:r>
        <w:rPr>
          <w:rFonts w:eastAsia="Arial" w:cs="Arial"/>
          <w:b/>
          <w:sz w:val="36"/>
          <w:szCs w:val="36"/>
        </w:rPr>
        <w:t xml:space="preserve">Call-Off Schedule 26 (Availability Guarantee) </w:t>
      </w:r>
    </w:p>
    <w:p w14:paraId="79CA3DEA" w14:textId="77777777" w:rsidR="00D66B13" w:rsidRDefault="00D66B13" w:rsidP="000813AC"/>
    <w:p w14:paraId="560219FA" w14:textId="79F22668" w:rsidR="000D1F64" w:rsidRPr="00776434" w:rsidRDefault="000D1F64" w:rsidP="00ED7731">
      <w:pPr>
        <w:pStyle w:val="Heading1"/>
      </w:pPr>
      <w:r w:rsidRPr="00776434">
        <w:t>Definitions</w:t>
      </w:r>
    </w:p>
    <w:p w14:paraId="468C6F2E" w14:textId="77777777" w:rsidR="0036059C" w:rsidRPr="00776434" w:rsidRDefault="00D4389E" w:rsidP="00D4389E">
      <w:pPr>
        <w:pStyle w:val="Definitions"/>
      </w:pPr>
      <w:r w:rsidRPr="00776434">
        <w:t>“</w:t>
      </w:r>
      <w:r w:rsidRPr="00776434">
        <w:rPr>
          <w:b/>
          <w:bCs/>
        </w:rPr>
        <w:t>Availability</w:t>
      </w:r>
      <w:r w:rsidRPr="00776434">
        <w:t xml:space="preserve">” is calculated as: </w:t>
      </w:r>
    </w:p>
    <w:p w14:paraId="5AC4413F" w14:textId="77777777" w:rsidR="00E833BE" w:rsidRDefault="00ED7731" w:rsidP="00E833BE">
      <w:pPr>
        <w:pStyle w:val="Definitions1"/>
      </w:pPr>
      <w:r>
        <w:t>in respect of wind generation Facilities</w:t>
      </w:r>
      <w:r w:rsidR="00E833BE">
        <w:t>:</w:t>
      </w:r>
      <w:r w:rsidR="0036059C" w:rsidRPr="00776434">
        <w:t xml:space="preserve"> </w:t>
      </w:r>
    </w:p>
    <w:p w14:paraId="5A068717" w14:textId="1C7846BD" w:rsidR="00E833BE" w:rsidRDefault="00D4389E" w:rsidP="00E833BE">
      <w:pPr>
        <w:pStyle w:val="Definitions2"/>
      </w:pPr>
      <w:r w:rsidRPr="00776434">
        <w:t xml:space="preserve">one hundred (100) </w:t>
      </w:r>
    </w:p>
    <w:p w14:paraId="181B07EC" w14:textId="77777777" w:rsidR="00E833BE" w:rsidRDefault="00D4389E" w:rsidP="00E833BE">
      <w:pPr>
        <w:pStyle w:val="Definitions"/>
        <w:numPr>
          <w:ilvl w:val="0"/>
          <w:numId w:val="0"/>
        </w:numPr>
        <w:ind w:left="1407" w:firstLine="11"/>
      </w:pPr>
      <w:r w:rsidRPr="00776434">
        <w:t xml:space="preserve">multiplied by </w:t>
      </w:r>
    </w:p>
    <w:p w14:paraId="795CC225" w14:textId="77777777" w:rsidR="00E833BE" w:rsidRPr="00E833BE" w:rsidRDefault="00D4389E" w:rsidP="00E833BE">
      <w:pPr>
        <w:pStyle w:val="Definitions2"/>
      </w:pPr>
      <w:r w:rsidRPr="00776434">
        <w:t xml:space="preserve">the </w:t>
      </w:r>
      <w:r w:rsidRPr="00E833BE">
        <w:t xml:space="preserve">result of: </w:t>
      </w:r>
    </w:p>
    <w:p w14:paraId="708E8045" w14:textId="77777777" w:rsidR="00E833BE" w:rsidRPr="00E833BE" w:rsidRDefault="00D4389E" w:rsidP="00E833BE">
      <w:pPr>
        <w:pStyle w:val="Definitions3"/>
      </w:pPr>
      <w:r w:rsidRPr="00E833BE">
        <w:t xml:space="preserve">the sum of the Available </w:t>
      </w:r>
      <w:r w:rsidR="00C609DA" w:rsidRPr="00E833BE">
        <w:t xml:space="preserve">Generation </w:t>
      </w:r>
      <w:r w:rsidRPr="00E833BE">
        <w:t xml:space="preserve">Periods for each </w:t>
      </w:r>
      <w:r w:rsidR="00010562" w:rsidRPr="00E833BE">
        <w:t>w</w:t>
      </w:r>
      <w:r w:rsidRPr="00E833BE">
        <w:t xml:space="preserve">ind </w:t>
      </w:r>
      <w:r w:rsidR="00010562" w:rsidRPr="00E833BE">
        <w:t>t</w:t>
      </w:r>
      <w:r w:rsidRPr="00E833BE">
        <w:t xml:space="preserve">urbine during the relevant Contract Year, </w:t>
      </w:r>
    </w:p>
    <w:p w14:paraId="3621BA40" w14:textId="7954B4C0" w:rsidR="00E833BE" w:rsidRPr="00E833BE" w:rsidRDefault="00D4389E" w:rsidP="00E833BE">
      <w:pPr>
        <w:pStyle w:val="Definitions1"/>
        <w:numPr>
          <w:ilvl w:val="0"/>
          <w:numId w:val="0"/>
        </w:numPr>
        <w:ind w:left="1963" w:firstLine="22"/>
        <w:rPr>
          <w:bCs/>
        </w:rPr>
      </w:pPr>
      <w:r w:rsidRPr="00E833BE">
        <w:rPr>
          <w:bCs/>
          <w:i/>
        </w:rPr>
        <w:t xml:space="preserve">divided </w:t>
      </w:r>
      <w:r w:rsidR="00E833BE" w:rsidRPr="00E833BE">
        <w:rPr>
          <w:bCs/>
          <w:i/>
        </w:rPr>
        <w:t>by</w:t>
      </w:r>
    </w:p>
    <w:p w14:paraId="74FCA3D4" w14:textId="41A724C8" w:rsidR="00D4389E" w:rsidRPr="00E833BE" w:rsidRDefault="00D4389E" w:rsidP="00E833BE">
      <w:pPr>
        <w:pStyle w:val="Definitions3"/>
      </w:pPr>
      <w:r w:rsidRPr="00E833BE">
        <w:t xml:space="preserve">the sum of </w:t>
      </w:r>
      <w:r w:rsidR="000044A2" w:rsidRPr="00E833BE">
        <w:t xml:space="preserve">Generation </w:t>
      </w:r>
      <w:r w:rsidRPr="00E833BE">
        <w:t xml:space="preserve">Periods in that Contract Year </w:t>
      </w:r>
      <w:r w:rsidRPr="00E833BE">
        <w:rPr>
          <w:i/>
        </w:rPr>
        <w:t xml:space="preserve">multiplied by </w:t>
      </w:r>
      <w:r w:rsidRPr="00E833BE">
        <w:t xml:space="preserve">the number of </w:t>
      </w:r>
      <w:r w:rsidR="00010562" w:rsidRPr="00E833BE">
        <w:t>w</w:t>
      </w:r>
      <w:r w:rsidRPr="00E833BE">
        <w:t xml:space="preserve">ind </w:t>
      </w:r>
      <w:r w:rsidR="00010562" w:rsidRPr="00E833BE">
        <w:t>t</w:t>
      </w:r>
      <w:r w:rsidRPr="00E833BE">
        <w:t>urbines forming part of the Facility, expressed as a percentage</w:t>
      </w:r>
      <w:r w:rsidR="00ED7731" w:rsidRPr="00E833BE">
        <w:t>; and</w:t>
      </w:r>
    </w:p>
    <w:p w14:paraId="516D4ED8" w14:textId="77777777" w:rsidR="00E833BE" w:rsidRDefault="00ED7731" w:rsidP="00E833BE">
      <w:pPr>
        <w:pStyle w:val="Definitions1"/>
      </w:pPr>
      <w:r w:rsidRPr="00ED7731">
        <w:t>in respect of solar photovoltaic generation Facilities</w:t>
      </w:r>
      <w:r w:rsidR="00E833BE">
        <w:t>:</w:t>
      </w:r>
      <w:r w:rsidRPr="00ED7731">
        <w:t xml:space="preserve"> </w:t>
      </w:r>
    </w:p>
    <w:p w14:paraId="63412966" w14:textId="77777777" w:rsidR="00E833BE" w:rsidRDefault="00D4389E" w:rsidP="00E833BE">
      <w:pPr>
        <w:pStyle w:val="Definitions2"/>
      </w:pPr>
      <w:r w:rsidRPr="00776434">
        <w:t xml:space="preserve">one hundred (100) </w:t>
      </w:r>
    </w:p>
    <w:p w14:paraId="361C64B7" w14:textId="77777777" w:rsidR="00E833BE" w:rsidRPr="00E833BE" w:rsidRDefault="00D4389E" w:rsidP="00E833BE">
      <w:pPr>
        <w:pStyle w:val="Definitions2"/>
        <w:numPr>
          <w:ilvl w:val="0"/>
          <w:numId w:val="0"/>
        </w:numPr>
        <w:ind w:left="1418"/>
      </w:pPr>
      <w:r w:rsidRPr="00776434">
        <w:rPr>
          <w:i/>
        </w:rPr>
        <w:t xml:space="preserve">multiplied by </w:t>
      </w:r>
    </w:p>
    <w:p w14:paraId="6171EEBF" w14:textId="77777777" w:rsidR="00E833BE" w:rsidRDefault="00D4389E" w:rsidP="00E833BE">
      <w:pPr>
        <w:pStyle w:val="Definitions2"/>
      </w:pPr>
      <w:r w:rsidRPr="00776434">
        <w:t xml:space="preserve">the result of: </w:t>
      </w:r>
    </w:p>
    <w:p w14:paraId="136FBACC" w14:textId="77777777" w:rsidR="00E833BE" w:rsidRDefault="00D4389E" w:rsidP="00E833BE">
      <w:pPr>
        <w:pStyle w:val="Definitions3"/>
      </w:pPr>
      <w:r w:rsidRPr="00776434">
        <w:t xml:space="preserve">the sum of the Available </w:t>
      </w:r>
      <w:r w:rsidR="00C609DA" w:rsidRPr="00776434">
        <w:t xml:space="preserve">Generation Periods </w:t>
      </w:r>
      <w:r w:rsidRPr="00776434">
        <w:t xml:space="preserve">of the Facility during the relevant Contract Year, </w:t>
      </w:r>
    </w:p>
    <w:p w14:paraId="3EC7B9D4" w14:textId="77777777" w:rsidR="00E833BE" w:rsidRPr="00E833BE" w:rsidRDefault="00D4389E" w:rsidP="00E833BE">
      <w:pPr>
        <w:pStyle w:val="Definitions3"/>
        <w:numPr>
          <w:ilvl w:val="0"/>
          <w:numId w:val="0"/>
        </w:numPr>
        <w:ind w:left="1985"/>
      </w:pPr>
      <w:r w:rsidRPr="00776434">
        <w:rPr>
          <w:i/>
        </w:rPr>
        <w:t xml:space="preserve">divided by </w:t>
      </w:r>
    </w:p>
    <w:p w14:paraId="1B2604C3" w14:textId="5022047F" w:rsidR="00D4389E" w:rsidRPr="00776434" w:rsidRDefault="00D4389E" w:rsidP="00E833BE">
      <w:pPr>
        <w:pStyle w:val="Definitions3"/>
      </w:pPr>
      <w:r w:rsidRPr="00776434">
        <w:t xml:space="preserve">the sum of </w:t>
      </w:r>
      <w:r w:rsidR="00C609DA" w:rsidRPr="00776434">
        <w:t xml:space="preserve">Generation </w:t>
      </w:r>
      <w:r w:rsidR="000044A2">
        <w:t>P</w:t>
      </w:r>
      <w:r w:rsidR="00C609DA" w:rsidRPr="00776434">
        <w:t xml:space="preserve">eriods </w:t>
      </w:r>
      <w:r w:rsidRPr="00776434">
        <w:t>in that Contract Year, expressed as a percentage</w:t>
      </w:r>
      <w:r w:rsidR="00CE4477">
        <w:t>.</w:t>
      </w:r>
    </w:p>
    <w:p w14:paraId="5EDD7DE5" w14:textId="36882AE1" w:rsidR="005E400F" w:rsidRPr="00776434" w:rsidRDefault="005E400F" w:rsidP="005E400F">
      <w:pPr>
        <w:pStyle w:val="Definitions"/>
      </w:pPr>
      <w:r w:rsidRPr="00776434">
        <w:t>“</w:t>
      </w:r>
      <w:r w:rsidRPr="00776434">
        <w:rPr>
          <w:b/>
          <w:bCs/>
        </w:rPr>
        <w:t>Availability Damages</w:t>
      </w:r>
      <w:r w:rsidRPr="00776434">
        <w:t xml:space="preserve">” </w:t>
      </w:r>
      <w:r>
        <w:t xml:space="preserve">has the meaning given to it in Paragraph </w:t>
      </w:r>
      <w:r>
        <w:fldChar w:fldCharType="begin"/>
      </w:r>
      <w:r>
        <w:instrText xml:space="preserve"> REF _Ref57585540 \r \h </w:instrText>
      </w:r>
      <w:r>
        <w:fldChar w:fldCharType="separate"/>
      </w:r>
      <w:r>
        <w:rPr>
          <w:cs/>
        </w:rPr>
        <w:t>‎</w:t>
      </w:r>
      <w:r>
        <w:t>3</w:t>
      </w:r>
      <w:r>
        <w:fldChar w:fldCharType="end"/>
      </w:r>
      <w:r>
        <w:t xml:space="preserve"> (</w:t>
      </w:r>
      <w:r w:rsidRPr="005E400F">
        <w:rPr>
          <w:i/>
          <w:iCs/>
        </w:rPr>
        <w:t>Calculation of Availability Damages</w:t>
      </w:r>
      <w:r>
        <w:t>).</w:t>
      </w:r>
      <w:r>
        <w:tab/>
      </w:r>
    </w:p>
    <w:p w14:paraId="17DB54B9" w14:textId="07C103FF" w:rsidR="000D1F64" w:rsidRPr="00776434" w:rsidRDefault="000D1F64" w:rsidP="000D1F64">
      <w:pPr>
        <w:pStyle w:val="Definitions"/>
      </w:pPr>
      <w:r w:rsidRPr="00776434">
        <w:t>“</w:t>
      </w:r>
      <w:r w:rsidRPr="00776434">
        <w:rPr>
          <w:b/>
          <w:bCs/>
        </w:rPr>
        <w:t>Availability Damages</w:t>
      </w:r>
      <w:r w:rsidR="005E400F">
        <w:rPr>
          <w:b/>
          <w:bCs/>
        </w:rPr>
        <w:t xml:space="preserve"> Rate</w:t>
      </w:r>
      <w:r w:rsidRPr="00776434">
        <w:t xml:space="preserve">” </w:t>
      </w:r>
      <w:r w:rsidR="005E400F">
        <w:t xml:space="preserve">means the </w:t>
      </w:r>
      <w:r w:rsidR="00ED7731" w:rsidRPr="00776434">
        <w:t>rate specified in Call-Off Schedule 20 (</w:t>
      </w:r>
      <w:r w:rsidR="00ED7731" w:rsidRPr="00776434">
        <w:rPr>
          <w:i/>
          <w:iCs/>
        </w:rPr>
        <w:t>Call-Off Specification</w:t>
      </w:r>
      <w:r w:rsidR="00ED7731" w:rsidRPr="00776434">
        <w:t>).</w:t>
      </w:r>
      <w:r w:rsidR="00ED7731">
        <w:t xml:space="preserve"> </w:t>
      </w:r>
      <w:r w:rsidR="00ED7731">
        <w:tab/>
      </w:r>
    </w:p>
    <w:p w14:paraId="1FAB3419" w14:textId="2C0F0EB1" w:rsidR="00D4389E" w:rsidRDefault="000D1F64" w:rsidP="000D1F64">
      <w:pPr>
        <w:pStyle w:val="Definitions"/>
      </w:pPr>
      <w:r w:rsidRPr="00776434">
        <w:t>“</w:t>
      </w:r>
      <w:r w:rsidRPr="00776434">
        <w:rPr>
          <w:b/>
          <w:bCs/>
        </w:rPr>
        <w:t xml:space="preserve">Available </w:t>
      </w:r>
      <w:r w:rsidR="00D4389E" w:rsidRPr="00776434">
        <w:rPr>
          <w:b/>
          <w:bCs/>
        </w:rPr>
        <w:t xml:space="preserve">Generation </w:t>
      </w:r>
      <w:r w:rsidR="00FE1300" w:rsidRPr="00776434">
        <w:rPr>
          <w:b/>
          <w:bCs/>
        </w:rPr>
        <w:t>Periods</w:t>
      </w:r>
      <w:r w:rsidRPr="00776434">
        <w:t xml:space="preserve">” means the number of </w:t>
      </w:r>
      <w:r w:rsidR="00D4389E" w:rsidRPr="00776434">
        <w:t xml:space="preserve">Generation Periods </w:t>
      </w:r>
      <w:r w:rsidRPr="00776434">
        <w:t xml:space="preserve">in which all of the </w:t>
      </w:r>
      <w:r w:rsidR="00FE1300" w:rsidRPr="00776434">
        <w:t xml:space="preserve">Generation Equipment was </w:t>
      </w:r>
      <w:r w:rsidRPr="00776434">
        <w:t xml:space="preserve">electrically connected to the Interconnection Point and capable of generating </w:t>
      </w:r>
      <w:r w:rsidR="00D4389E" w:rsidRPr="00776434">
        <w:t xml:space="preserve">the </w:t>
      </w:r>
      <w:r w:rsidR="00664EF2">
        <w:t>Metered Energy</w:t>
      </w:r>
      <w:r w:rsidR="00D4389E" w:rsidRPr="00776434">
        <w:t xml:space="preserve"> of the Facility</w:t>
      </w:r>
      <w:r w:rsidRPr="00776434">
        <w:t xml:space="preserve"> </w:t>
      </w:r>
      <w:r w:rsidR="00FE1300" w:rsidRPr="00776434">
        <w:t>and delivering that electric</w:t>
      </w:r>
      <w:r w:rsidR="00D4389E" w:rsidRPr="00776434">
        <w:t>al output</w:t>
      </w:r>
      <w:r w:rsidR="00FE1300" w:rsidRPr="00776434">
        <w:t xml:space="preserve"> </w:t>
      </w:r>
      <w:r w:rsidR="00D4389E" w:rsidRPr="00776434">
        <w:t>to the Interconnection Point, plus any Deemed Generation Periods</w:t>
      </w:r>
      <w:r w:rsidR="00AB3B69" w:rsidRPr="00776434">
        <w:t>.</w:t>
      </w:r>
    </w:p>
    <w:p w14:paraId="22D4D641" w14:textId="5D82DD2D" w:rsidR="00A47FA4" w:rsidRDefault="00A47FA4" w:rsidP="00A47FA4">
      <w:pPr>
        <w:pStyle w:val="Definitions"/>
      </w:pPr>
      <w:bookmarkStart w:id="0" w:name="_Hlk173858693"/>
      <w:r>
        <w:lastRenderedPageBreak/>
        <w:t>"</w:t>
      </w:r>
      <w:r w:rsidRPr="00A47FA4">
        <w:rPr>
          <w:b/>
          <w:bCs/>
        </w:rPr>
        <w:t>Daylight Settlement Period</w:t>
      </w:r>
      <w:r>
        <w:t xml:space="preserve">" </w:t>
      </w:r>
      <w:r w:rsidR="006376FE">
        <w:t xml:space="preserve">means each Settlement Period falling between the hours of </w:t>
      </w:r>
      <w:r w:rsidR="006376FE" w:rsidRPr="006376FE">
        <w:t xml:space="preserve">sunrise and sunset </w:t>
      </w:r>
      <w:r w:rsidR="009C61B4">
        <w:t xml:space="preserve">at the </w:t>
      </w:r>
      <w:r w:rsidR="006376FE" w:rsidRPr="006376FE">
        <w:t xml:space="preserve">location of </w:t>
      </w:r>
      <w:r w:rsidR="009C61B4">
        <w:t xml:space="preserve">the Facility, as published in respect of the closest possible location to the Facility by the United Kingdom Met Office.  </w:t>
      </w:r>
      <w:bookmarkEnd w:id="0"/>
    </w:p>
    <w:p w14:paraId="7F931495" w14:textId="318AFABA" w:rsidR="0036059C" w:rsidRPr="00776434" w:rsidRDefault="0036059C" w:rsidP="000D1F64">
      <w:pPr>
        <w:pStyle w:val="Definitions"/>
      </w:pPr>
      <w:r w:rsidRPr="00776434">
        <w:t>“</w:t>
      </w:r>
      <w:r w:rsidRPr="00776434">
        <w:rPr>
          <w:b/>
          <w:bCs/>
        </w:rPr>
        <w:t>Deemed Generation Period</w:t>
      </w:r>
      <w:r w:rsidRPr="00776434">
        <w:t>” means any Generation Period in which the Generation Equipment is unable to deliver energy to the Interconnection Point as a result of any one or more of the following events:</w:t>
      </w:r>
    </w:p>
    <w:p w14:paraId="1D2D1E5B" w14:textId="78C3A84B" w:rsidR="0036059C" w:rsidRPr="00776434" w:rsidRDefault="0036059C" w:rsidP="00ED7731">
      <w:pPr>
        <w:pStyle w:val="Definitions1"/>
      </w:pPr>
      <w:r w:rsidRPr="00776434">
        <w:t xml:space="preserve">a Force Majeure Event for which the Supplier is relieved from performance under Call-Off Schedule </w:t>
      </w:r>
      <w:r w:rsidR="00556C48" w:rsidRPr="00776434">
        <w:t>25 (</w:t>
      </w:r>
      <w:r w:rsidR="00556C48" w:rsidRPr="00776434">
        <w:rPr>
          <w:i/>
          <w:iCs/>
        </w:rPr>
        <w:t>Call-Off PPA Terms</w:t>
      </w:r>
      <w:r w:rsidR="00556C48" w:rsidRPr="00776434">
        <w:t>)</w:t>
      </w:r>
      <w:r w:rsidRPr="00776434">
        <w:t xml:space="preserve">; </w:t>
      </w:r>
    </w:p>
    <w:p w14:paraId="2A7D485C" w14:textId="6B3822C4" w:rsidR="0036059C" w:rsidRPr="00776434" w:rsidRDefault="0036059C" w:rsidP="00ED7731">
      <w:pPr>
        <w:pStyle w:val="Definitions1"/>
      </w:pPr>
      <w:r w:rsidRPr="00776434">
        <w:t xml:space="preserve">unavailability of the Grid System, except where such unavailability of the Grid </w:t>
      </w:r>
      <w:r w:rsidR="00241039" w:rsidRPr="00776434">
        <w:t xml:space="preserve">System </w:t>
      </w:r>
      <w:r w:rsidRPr="00776434">
        <w:t>is caused by an act or omission of the Supplier;</w:t>
      </w:r>
    </w:p>
    <w:p w14:paraId="2ED0BA43" w14:textId="1838C7E7" w:rsidR="00DD2DB4" w:rsidRPr="00776434" w:rsidRDefault="0036059C" w:rsidP="00ED7731">
      <w:pPr>
        <w:pStyle w:val="Definitions1"/>
      </w:pPr>
      <w:r w:rsidRPr="00776434">
        <w:t xml:space="preserve">curtailment of all or any part of </w:t>
      </w:r>
      <w:r w:rsidR="00C609DA" w:rsidRPr="00776434">
        <w:t xml:space="preserve">the production of Metered Energy </w:t>
      </w:r>
      <w:r w:rsidRPr="00776434">
        <w:t>by the Transmission System Operator or Connecting Entity, save where such curtailment is caused by any act or omission of the Supplier or any Affiliate of the Supplier or by the Supplier’s or its Affiliate’s or the Facility’s non-compliance with Applicable Laws and Regulations</w:t>
      </w:r>
      <w:r w:rsidR="00DD2DB4" w:rsidRPr="00776434">
        <w:t xml:space="preserve">; </w:t>
      </w:r>
    </w:p>
    <w:p w14:paraId="2383E0B1" w14:textId="0E1768B9" w:rsidR="000044A2" w:rsidRDefault="00241039" w:rsidP="00ED7731">
      <w:pPr>
        <w:pStyle w:val="Definitions1"/>
      </w:pPr>
      <w:r w:rsidRPr="00776434">
        <w:t>to the extent not constituting a Force Majeure Event, weather conditions out of the specifications of the Generation Equipment</w:t>
      </w:r>
      <w:r w:rsidR="000044A2">
        <w:t xml:space="preserve">; </w:t>
      </w:r>
      <w:r w:rsidR="00010562">
        <w:t xml:space="preserve">or </w:t>
      </w:r>
    </w:p>
    <w:p w14:paraId="6850BD7E" w14:textId="6FDA5DE7" w:rsidR="00241039" w:rsidRPr="00776434" w:rsidRDefault="000044A2" w:rsidP="00ED7731">
      <w:pPr>
        <w:pStyle w:val="Definitions1"/>
      </w:pPr>
      <w:r>
        <w:t xml:space="preserve">planned </w:t>
      </w:r>
      <w:r w:rsidR="00E833BE">
        <w:t>Outages</w:t>
      </w:r>
      <w:r>
        <w:t xml:space="preserve"> of the Generation Equipment up to the maximum number of hours per Contract Year specified in </w:t>
      </w:r>
      <w:r w:rsidRPr="00776434">
        <w:t>Call-Off Schedule 20 (</w:t>
      </w:r>
      <w:r w:rsidRPr="00776434">
        <w:rPr>
          <w:i/>
          <w:iCs/>
        </w:rPr>
        <w:t>Call-Off Specification</w:t>
      </w:r>
      <w:r w:rsidRPr="00776434">
        <w:t>).</w:t>
      </w:r>
      <w:r>
        <w:t xml:space="preserve"> </w:t>
      </w:r>
      <w:r>
        <w:tab/>
      </w:r>
    </w:p>
    <w:p w14:paraId="6BC47FFC" w14:textId="593273D8" w:rsidR="00D4389E" w:rsidRDefault="00D4389E" w:rsidP="000D1F64">
      <w:pPr>
        <w:pStyle w:val="Definitions"/>
      </w:pPr>
      <w:r w:rsidRPr="00776434">
        <w:t>“</w:t>
      </w:r>
      <w:r w:rsidRPr="00776434">
        <w:rPr>
          <w:b/>
          <w:bCs/>
        </w:rPr>
        <w:t>Generation Period</w:t>
      </w:r>
      <w:r w:rsidRPr="00776434">
        <w:t xml:space="preserve">” </w:t>
      </w:r>
      <w:r>
        <w:t>means:</w:t>
      </w:r>
    </w:p>
    <w:p w14:paraId="15BD67A1" w14:textId="0123EA10" w:rsidR="00D4389E" w:rsidRDefault="00ED7731" w:rsidP="00ED7731">
      <w:pPr>
        <w:pStyle w:val="Definitions1"/>
      </w:pPr>
      <w:r w:rsidRPr="00ED7731">
        <w:t xml:space="preserve">in respect of </w:t>
      </w:r>
      <w:r>
        <w:t xml:space="preserve">wind generation </w:t>
      </w:r>
      <w:r w:rsidRPr="00ED7731">
        <w:t xml:space="preserve">Facilities, </w:t>
      </w:r>
      <w:r w:rsidR="00D4389E">
        <w:t>a Settlement Period</w:t>
      </w:r>
      <w:r>
        <w:t>; and</w:t>
      </w:r>
    </w:p>
    <w:p w14:paraId="6EDCD3C8" w14:textId="1A704027" w:rsidR="00D4389E" w:rsidRDefault="00ED7731" w:rsidP="00ED7731">
      <w:pPr>
        <w:pStyle w:val="Definitions1"/>
      </w:pPr>
      <w:r w:rsidRPr="00ED7731">
        <w:t>in respect of solar photovoltaic generation Facilities</w:t>
      </w:r>
      <w:r>
        <w:t xml:space="preserve">, </w:t>
      </w:r>
      <w:r w:rsidR="00D4389E" w:rsidRPr="00D4389E">
        <w:t xml:space="preserve">each </w:t>
      </w:r>
      <w:r w:rsidR="004E1A7B">
        <w:t xml:space="preserve">Daylight </w:t>
      </w:r>
      <w:r w:rsidR="00D4389E" w:rsidRPr="00D4389E">
        <w:t xml:space="preserve">Settlement Period. </w:t>
      </w:r>
    </w:p>
    <w:p w14:paraId="66009188" w14:textId="5C299C57" w:rsidR="00776434" w:rsidRPr="00776434" w:rsidRDefault="00776434" w:rsidP="00776434">
      <w:pPr>
        <w:pStyle w:val="Definitions"/>
      </w:pPr>
      <w:r w:rsidRPr="00776434">
        <w:t>“</w:t>
      </w:r>
      <w:r>
        <w:rPr>
          <w:b/>
          <w:bCs/>
        </w:rPr>
        <w:t>Guaranteed Availability</w:t>
      </w:r>
      <w:r w:rsidRPr="00776434">
        <w:t xml:space="preserve">” means the </w:t>
      </w:r>
      <w:r>
        <w:t xml:space="preserve">percentage </w:t>
      </w:r>
      <w:r w:rsidRPr="00776434">
        <w:t>specified in Call-Off Schedule 20 (</w:t>
      </w:r>
      <w:r w:rsidRPr="00776434">
        <w:rPr>
          <w:i/>
          <w:iCs/>
        </w:rPr>
        <w:t>Call-Off Specification</w:t>
      </w:r>
      <w:r w:rsidRPr="00776434">
        <w:t>).</w:t>
      </w:r>
    </w:p>
    <w:p w14:paraId="4E714AE3" w14:textId="77777777" w:rsidR="000D1F64" w:rsidRPr="004D0DAC" w:rsidRDefault="000D1F64" w:rsidP="00ED7731">
      <w:pPr>
        <w:pStyle w:val="Heading1"/>
      </w:pPr>
      <w:r w:rsidRPr="004D0DAC">
        <w:t>Calculation of Availability</w:t>
      </w:r>
    </w:p>
    <w:p w14:paraId="0986C7A2" w14:textId="260AAB7E" w:rsidR="009C61B4" w:rsidRDefault="000D1F64" w:rsidP="000D1F64">
      <w:pPr>
        <w:pStyle w:val="ssPara2"/>
      </w:pPr>
      <w:r w:rsidRPr="00776434">
        <w:t xml:space="preserve">The Supplier shall, within </w:t>
      </w:r>
      <w:r w:rsidR="00ED7731">
        <w:t>thirty</w:t>
      </w:r>
      <w:r w:rsidRPr="00776434">
        <w:t xml:space="preserve"> (</w:t>
      </w:r>
      <w:r w:rsidR="00ED7731">
        <w:t>30</w:t>
      </w:r>
      <w:r w:rsidRPr="00776434">
        <w:t xml:space="preserve">) days following the end of each </w:t>
      </w:r>
      <w:r w:rsidR="005E400F">
        <w:t>Contract Year</w:t>
      </w:r>
      <w:r w:rsidRPr="00776434">
        <w:t xml:space="preserve">, provide to the Buyer a report calculating the Availability of the Facility over all </w:t>
      </w:r>
      <w:r w:rsidR="00ED7731">
        <w:t xml:space="preserve">Generation </w:t>
      </w:r>
      <w:r w:rsidR="00FE1300" w:rsidRPr="00776434">
        <w:t>Period</w:t>
      </w:r>
      <w:r w:rsidRPr="00776434">
        <w:t xml:space="preserve">s </w:t>
      </w:r>
      <w:r w:rsidR="009C61B4">
        <w:t xml:space="preserve">including the following information: </w:t>
      </w:r>
    </w:p>
    <w:p w14:paraId="44E11128" w14:textId="06592C71" w:rsidR="009C61B4" w:rsidRDefault="009C61B4" w:rsidP="009C61B4">
      <w:pPr>
        <w:pStyle w:val="ssNoHeading3"/>
      </w:pPr>
      <w:r>
        <w:t xml:space="preserve">the Generation Periods and the </w:t>
      </w:r>
      <w:r w:rsidR="000D1F64" w:rsidRPr="00776434">
        <w:t xml:space="preserve">Available </w:t>
      </w:r>
      <w:r w:rsidR="00ED7731">
        <w:t>Generation Periods</w:t>
      </w:r>
      <w:r>
        <w:t>;</w:t>
      </w:r>
      <w:r w:rsidR="000D1F64" w:rsidRPr="00776434">
        <w:t xml:space="preserve"> </w:t>
      </w:r>
    </w:p>
    <w:p w14:paraId="3CCAA065" w14:textId="00C1A666" w:rsidR="009C61B4" w:rsidRDefault="00D17F31" w:rsidP="009C61B4">
      <w:pPr>
        <w:pStyle w:val="ssNoHeading3"/>
      </w:pPr>
      <w:r>
        <w:t xml:space="preserve">an explanation </w:t>
      </w:r>
      <w:r w:rsidR="00FE26BD">
        <w:t xml:space="preserve">of all Deemed Generation Periods; </w:t>
      </w:r>
    </w:p>
    <w:p w14:paraId="79AAB525" w14:textId="794CBDAA" w:rsidR="00FE26BD" w:rsidRDefault="00D17F31" w:rsidP="009C61B4">
      <w:pPr>
        <w:pStyle w:val="ssNoHeading3"/>
      </w:pPr>
      <w:r>
        <w:t xml:space="preserve">an explanation of </w:t>
      </w:r>
      <w:r w:rsidR="00FE26BD">
        <w:t xml:space="preserve">all </w:t>
      </w:r>
      <w:r>
        <w:t xml:space="preserve">Generation </w:t>
      </w:r>
      <w:r w:rsidR="00FE26BD">
        <w:t xml:space="preserve">Periods in which unplanned </w:t>
      </w:r>
      <w:r w:rsidR="00E833BE">
        <w:t>O</w:t>
      </w:r>
      <w:r w:rsidR="00FE26BD">
        <w:t xml:space="preserve">utages occurred; </w:t>
      </w:r>
    </w:p>
    <w:p w14:paraId="45EBCE70" w14:textId="6B051384" w:rsidR="009C61B4" w:rsidRDefault="000D1F64" w:rsidP="009C61B4">
      <w:pPr>
        <w:pStyle w:val="ssNoHeading3"/>
      </w:pPr>
      <w:r w:rsidRPr="00776434">
        <w:t>SCADA System data</w:t>
      </w:r>
      <w:r w:rsidR="009C61B4">
        <w:t>;</w:t>
      </w:r>
      <w:r w:rsidRPr="00776434">
        <w:t xml:space="preserve"> </w:t>
      </w:r>
    </w:p>
    <w:p w14:paraId="34CBA0A9" w14:textId="5DB36CB6" w:rsidR="009C61B4" w:rsidRDefault="00D17F31" w:rsidP="009C61B4">
      <w:pPr>
        <w:pStyle w:val="ssNoHeading3"/>
      </w:pPr>
      <w:r>
        <w:lastRenderedPageBreak/>
        <w:t xml:space="preserve">details of </w:t>
      </w:r>
      <w:r w:rsidR="000D1F64" w:rsidRPr="00776434">
        <w:t xml:space="preserve">dispatching </w:t>
      </w:r>
      <w:r w:rsidR="009C61B4">
        <w:t xml:space="preserve">or Curtailment </w:t>
      </w:r>
      <w:r w:rsidR="000D1F64" w:rsidRPr="00776434">
        <w:t>orders from Connecting Entity or any Governmental Authority</w:t>
      </w:r>
      <w:r w:rsidR="009C61B4">
        <w:t>; and</w:t>
      </w:r>
    </w:p>
    <w:p w14:paraId="593F8C34" w14:textId="3EC5D483" w:rsidR="009C61B4" w:rsidRDefault="000D1F64" w:rsidP="009C61B4">
      <w:pPr>
        <w:pStyle w:val="ssNoHeading3"/>
      </w:pPr>
      <w:r w:rsidRPr="001412E2">
        <w:t>ambient site conditions</w:t>
      </w:r>
      <w:r w:rsidR="00D17F31">
        <w:t xml:space="preserve"> in respect of the Facility</w:t>
      </w:r>
      <w:r w:rsidR="009C61B4">
        <w:t>,</w:t>
      </w:r>
      <w:r w:rsidRPr="001412E2">
        <w:t xml:space="preserve"> </w:t>
      </w:r>
    </w:p>
    <w:p w14:paraId="6B52CAA4" w14:textId="47605570" w:rsidR="000D1F64" w:rsidRPr="004D0DAC" w:rsidRDefault="00D17F31" w:rsidP="009C61B4">
      <w:pPr>
        <w:pStyle w:val="ssNoHeading3"/>
        <w:numPr>
          <w:ilvl w:val="0"/>
          <w:numId w:val="0"/>
        </w:numPr>
        <w:ind w:left="709"/>
      </w:pPr>
      <w:r>
        <w:t xml:space="preserve">in respect of </w:t>
      </w:r>
      <w:r w:rsidR="000D1F64" w:rsidRPr="004D0DAC">
        <w:t xml:space="preserve">such </w:t>
      </w:r>
      <w:r w:rsidR="007F328A">
        <w:t>Contract Year</w:t>
      </w:r>
      <w:r w:rsidR="000D1F64">
        <w:t>,</w:t>
      </w:r>
      <w:r w:rsidR="000D1F64" w:rsidRPr="001412E2">
        <w:t xml:space="preserve"> together with </w:t>
      </w:r>
      <w:r w:rsidR="000D1F64" w:rsidRPr="004D0DAC">
        <w:t xml:space="preserve">all supporting particulars </w:t>
      </w:r>
      <w:r>
        <w:t xml:space="preserve">and other information in respect of the calculation of Availability </w:t>
      </w:r>
      <w:r w:rsidR="000D1F64" w:rsidRPr="004D0DAC">
        <w:t>that</w:t>
      </w:r>
      <w:r w:rsidR="000D1F64">
        <w:t xml:space="preserve"> the</w:t>
      </w:r>
      <w:r w:rsidR="000D1F64" w:rsidRPr="004D0DAC">
        <w:t xml:space="preserve"> Buyer may reasonably request.</w:t>
      </w:r>
    </w:p>
    <w:p w14:paraId="6234F029" w14:textId="59D72241" w:rsidR="000D1F64" w:rsidRPr="004D0DAC" w:rsidRDefault="000D1F64" w:rsidP="00ED7731">
      <w:pPr>
        <w:pStyle w:val="Heading1"/>
      </w:pPr>
      <w:bookmarkStart w:id="1" w:name="_Ref57585540"/>
      <w:r w:rsidRPr="004D0DAC">
        <w:t>Calculation of Availability Damages</w:t>
      </w:r>
      <w:bookmarkEnd w:id="1"/>
    </w:p>
    <w:p w14:paraId="568A68D2" w14:textId="2E3890B9" w:rsidR="005E400F" w:rsidRDefault="000D1F64" w:rsidP="00776434">
      <w:pPr>
        <w:pStyle w:val="ssPara2"/>
      </w:pPr>
      <w:r w:rsidRPr="004D0DAC">
        <w:t xml:space="preserve">If the Availability of the Facility for a Contract Year is less than the applicable </w:t>
      </w:r>
      <w:r w:rsidRPr="00776434">
        <w:t>Guaranteed Availability</w:t>
      </w:r>
      <w:r w:rsidRPr="004D0DAC">
        <w:t xml:space="preserve">, then the </w:t>
      </w:r>
      <w:r>
        <w:t>Supplier</w:t>
      </w:r>
      <w:r w:rsidRPr="004D0DAC">
        <w:t xml:space="preserve"> shall pay the Buyer </w:t>
      </w:r>
      <w:r w:rsidR="00ED7731">
        <w:t xml:space="preserve">the </w:t>
      </w:r>
      <w:r w:rsidR="005E400F">
        <w:t xml:space="preserve">liquidated damages for that Contract </w:t>
      </w:r>
      <w:r w:rsidR="00070C81">
        <w:t>Y</w:t>
      </w:r>
      <w:r w:rsidR="005E400F">
        <w:t>ear calculated by the Buyer using the following formula (the "</w:t>
      </w:r>
      <w:r w:rsidR="005E400F" w:rsidRPr="005E400F">
        <w:rPr>
          <w:b/>
          <w:bCs/>
        </w:rPr>
        <w:t>Availability Damages</w:t>
      </w:r>
      <w:r w:rsidR="005E400F">
        <w:t>"):</w:t>
      </w:r>
    </w:p>
    <w:p w14:paraId="23EE3508" w14:textId="07FBF683" w:rsidR="000D1F64" w:rsidRDefault="005E400F" w:rsidP="00776434">
      <w:pPr>
        <w:pStyle w:val="ssPara2"/>
      </w:pPr>
      <w:r>
        <w:t>(Guaranteed Availability – Availability) x Availability Damages Rate x Buyer's Capacity</w:t>
      </w:r>
    </w:p>
    <w:p w14:paraId="0475291C" w14:textId="77777777" w:rsidR="000D1F64" w:rsidRPr="004D0DAC" w:rsidRDefault="000D1F64" w:rsidP="00ED7731">
      <w:pPr>
        <w:pStyle w:val="Heading1"/>
      </w:pPr>
      <w:r w:rsidRPr="004D0DAC">
        <w:t>Payment of Availability Damages</w:t>
      </w:r>
    </w:p>
    <w:p w14:paraId="1DB6C94D" w14:textId="32C958BB" w:rsidR="000D1F64" w:rsidRPr="004D0DAC" w:rsidRDefault="000D1F64" w:rsidP="000D1F64">
      <w:pPr>
        <w:pStyle w:val="ssPara2"/>
      </w:pPr>
      <w:r w:rsidRPr="004D0DAC">
        <w:t xml:space="preserve">Upon determination by the </w:t>
      </w:r>
      <w:r w:rsidR="005E400F">
        <w:t xml:space="preserve">Buyer </w:t>
      </w:r>
      <w:r w:rsidRPr="004D0DAC">
        <w:t xml:space="preserve">of any Availability Damages owed for any such Contract Year, the Availability Damages shall be included on the next invoice issued </w:t>
      </w:r>
      <w:r w:rsidRPr="000529A5">
        <w:t xml:space="preserve">pursuant to </w:t>
      </w:r>
      <w:r w:rsidR="00CE4477">
        <w:t>Call-Off Schedule 25 (</w:t>
      </w:r>
      <w:r w:rsidR="00CE4477" w:rsidRPr="00CE4477">
        <w:rPr>
          <w:i/>
          <w:iCs/>
        </w:rPr>
        <w:t>Call-Off PPA Terms</w:t>
      </w:r>
      <w:r w:rsidR="00CE4477">
        <w:t>)</w:t>
      </w:r>
      <w:r w:rsidRPr="000529A5">
        <w:t>, provided that, for</w:t>
      </w:r>
      <w:r w:rsidRPr="004D0DAC">
        <w:t xml:space="preserve"> the avoidance of doubt, under no circumstances shall the Buyer be liable to the </w:t>
      </w:r>
      <w:r>
        <w:t>Supplier</w:t>
      </w:r>
      <w:r w:rsidRPr="004D0DAC">
        <w:t xml:space="preserve"> for Availability Damages.</w:t>
      </w:r>
    </w:p>
    <w:p w14:paraId="0855564F" w14:textId="21319A8F" w:rsidR="000D1F64" w:rsidRPr="00776434" w:rsidRDefault="000D1F64" w:rsidP="00ED7731">
      <w:pPr>
        <w:pStyle w:val="Heading1"/>
      </w:pPr>
      <w:r w:rsidRPr="00776434">
        <w:t xml:space="preserve">Availability Damages without prejudice to delivery of </w:t>
      </w:r>
      <w:r w:rsidR="0010737B">
        <w:t>Environmental Attributes</w:t>
      </w:r>
    </w:p>
    <w:p w14:paraId="039E5342" w14:textId="0BC1F56C" w:rsidR="000813AC" w:rsidRDefault="00776434" w:rsidP="00776434">
      <w:pPr>
        <w:pStyle w:val="ssNoHeading2"/>
        <w:numPr>
          <w:ilvl w:val="0"/>
          <w:numId w:val="0"/>
        </w:numPr>
        <w:ind w:left="709"/>
      </w:pPr>
      <w:r>
        <w:t>T</w:t>
      </w:r>
      <w:r w:rsidR="000D1F64" w:rsidRPr="00776434">
        <w:t>he Supplier’s obligations to deliver Environmental Attributes shall continue notwithstanding the payment of any Availability Damages</w:t>
      </w:r>
      <w:r>
        <w:t>.</w:t>
      </w:r>
      <w:bookmarkStart w:id="2" w:name="_2wwbldi" w:colFirst="0" w:colLast="0"/>
      <w:bookmarkStart w:id="3" w:name="_1c1lvlb" w:colFirst="0" w:colLast="0"/>
      <w:bookmarkStart w:id="4" w:name="_3w19e94" w:colFirst="0" w:colLast="0"/>
      <w:bookmarkStart w:id="5" w:name="_2b6jogx" w:colFirst="0" w:colLast="0"/>
      <w:bookmarkStart w:id="6" w:name="_qbtyoq" w:colFirst="0" w:colLast="0"/>
      <w:bookmarkStart w:id="7" w:name="_3abhhcj" w:colFirst="0" w:colLast="0"/>
      <w:bookmarkStart w:id="8" w:name="_1pgrrkc" w:colFirst="0" w:colLast="0"/>
      <w:bookmarkStart w:id="9" w:name="_49gfa85" w:colFirst="0" w:colLast="0"/>
      <w:bookmarkStart w:id="10" w:name="_2olpkfy" w:colFirst="0" w:colLast="0"/>
      <w:bookmarkStart w:id="11" w:name="_13qzunr" w:colFirst="0" w:colLast="0"/>
      <w:bookmarkStart w:id="12" w:name="_3nqndbk" w:colFirst="0" w:colLast="0"/>
      <w:bookmarkEnd w:id="2"/>
      <w:bookmarkEnd w:id="3"/>
      <w:bookmarkEnd w:id="4"/>
      <w:bookmarkEnd w:id="5"/>
      <w:bookmarkEnd w:id="6"/>
      <w:bookmarkEnd w:id="7"/>
      <w:bookmarkEnd w:id="8"/>
      <w:bookmarkEnd w:id="9"/>
      <w:bookmarkEnd w:id="10"/>
      <w:bookmarkEnd w:id="11"/>
      <w:bookmarkEnd w:id="12"/>
    </w:p>
    <w:p w14:paraId="2AF0F026" w14:textId="7EF568BB" w:rsidR="005E400F" w:rsidRDefault="005E400F" w:rsidP="005E400F">
      <w:pPr>
        <w:pStyle w:val="Heading1"/>
      </w:pPr>
      <w:r>
        <w:t>Rectification Plan</w:t>
      </w:r>
    </w:p>
    <w:p w14:paraId="19152731" w14:textId="77777777" w:rsidR="00086F0A" w:rsidRDefault="005E400F" w:rsidP="005E400F">
      <w:pPr>
        <w:pStyle w:val="ssNoHeading2"/>
      </w:pPr>
      <w:r>
        <w:t>Without prejudice to any Default for shortfalls in Availability under Call-Off Schedule 25 (</w:t>
      </w:r>
      <w:r w:rsidRPr="005E400F">
        <w:rPr>
          <w:i/>
          <w:iCs/>
        </w:rPr>
        <w:t>Call-Off PPA Terms</w:t>
      </w:r>
      <w:r>
        <w:t xml:space="preserve">), if the Supplier is liable to pay Availability Damages in </w:t>
      </w:r>
      <w:r w:rsidR="0027528A">
        <w:t xml:space="preserve">any Contract Year, then </w:t>
      </w:r>
      <w:r w:rsidR="00A10B45">
        <w:t xml:space="preserve">whether or not a Default has occurred the Buyer </w:t>
      </w:r>
      <w:r w:rsidR="00086F0A">
        <w:t>may request the Supplier to prepare a Rectification Plan in respect of the failure to meet the Guaranteed Availability (and for such purposes references to a "Default" in the definition of "Rectification Plan" in Joint Schedule 1 (</w:t>
      </w:r>
      <w:r w:rsidR="00086F0A" w:rsidRPr="00F40E9B">
        <w:rPr>
          <w:i/>
          <w:iCs/>
        </w:rPr>
        <w:t>Definitions</w:t>
      </w:r>
      <w:r w:rsidR="00086F0A">
        <w:t xml:space="preserve">) shall be construed as references to the "failure to meet the Guaranteed Availability". </w:t>
      </w:r>
    </w:p>
    <w:p w14:paraId="25601A95" w14:textId="7DA94F53" w:rsidR="005E400F" w:rsidRDefault="00086F0A" w:rsidP="00086F0A">
      <w:pPr>
        <w:pStyle w:val="ssNoHeading2"/>
      </w:pPr>
      <w:r>
        <w:t xml:space="preserve">The Supplier shall provide the Rectification Plan to the Buyer no later than ten (10) Working Days after the Buyer's request and Clauses 10.3.2 </w:t>
      </w:r>
      <w:r w:rsidR="00070C81">
        <w:t>(</w:t>
      </w:r>
      <w:r w:rsidR="00070C81">
        <w:rPr>
          <w:i/>
          <w:iCs/>
        </w:rPr>
        <w:t>Rectification plan process</w:t>
      </w:r>
      <w:r w:rsidR="00070C81">
        <w:t xml:space="preserve">) </w:t>
      </w:r>
      <w:r>
        <w:t xml:space="preserve">to 10.3.3 </w:t>
      </w:r>
      <w:r w:rsidR="00070C81">
        <w:t>(</w:t>
      </w:r>
      <w:r w:rsidR="00070C81">
        <w:rPr>
          <w:i/>
          <w:iCs/>
        </w:rPr>
        <w:t>Rectification plan process</w:t>
      </w:r>
      <w:r w:rsidR="00070C81">
        <w:t xml:space="preserve">) </w:t>
      </w:r>
      <w:r>
        <w:t xml:space="preserve">of the Core Terms shall apply in respect of the Rectification Plan.  Clause 10.3.4 </w:t>
      </w:r>
      <w:r w:rsidR="00070C81">
        <w:t>(</w:t>
      </w:r>
      <w:r w:rsidR="00070C81">
        <w:rPr>
          <w:i/>
          <w:iCs/>
        </w:rPr>
        <w:t>Rectification plan process</w:t>
      </w:r>
      <w:r w:rsidR="00070C81">
        <w:t xml:space="preserve">) </w:t>
      </w:r>
      <w:r>
        <w:t xml:space="preserve">of the Core Terms shall only apply in respect of the Rectification Plan if the Rectification Plan has been requested by the Buyer following a Default by the Supplier. </w:t>
      </w:r>
    </w:p>
    <w:sectPr w:rsidR="005E400F">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54E07" w14:textId="77777777" w:rsidR="00BF25CF" w:rsidRDefault="00BF25CF" w:rsidP="000D1F64">
      <w:r>
        <w:separator/>
      </w:r>
    </w:p>
  </w:endnote>
  <w:endnote w:type="continuationSeparator" w:id="0">
    <w:p w14:paraId="30CE6439" w14:textId="77777777" w:rsidR="00BF25CF" w:rsidRDefault="00BF25CF" w:rsidP="000D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203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FKai-SB">
    <w:panose1 w:val="03000509000000000000"/>
    <w:charset w:val="88"/>
    <w:family w:val="script"/>
    <w:pitch w:val="fixed"/>
    <w:sig w:usb0="00000003" w:usb1="080E0000" w:usb2="00000016" w:usb3="00000000" w:csb0="00100001" w:csb1="00000000"/>
  </w:font>
  <w:font w:name="Real Text Light">
    <w:altName w:val="Calibri"/>
    <w:panose1 w:val="020B0504020101010102"/>
    <w:charset w:val="00"/>
    <w:family w:val="swiss"/>
    <w:notTrueType/>
    <w:pitch w:val="variable"/>
    <w:sig w:usb0="A00000FF" w:usb1="4000E47B" w:usb2="00000000" w:usb3="00000000" w:csb0="00000093" w:csb1="00000000"/>
  </w:font>
  <w:font w:name="Cairo">
    <w:panose1 w:val="00000500000000000000"/>
    <w:charset w:val="00"/>
    <w:family w:val="auto"/>
    <w:pitch w:val="variable"/>
    <w:sig w:usb0="00002007" w:usb1="00000001" w:usb2="00000008" w:usb3="00000000" w:csb0="000000D3" w:csb1="00000000"/>
  </w:font>
  <w:font w:name="Noto Sans CJK SC Light">
    <w:panose1 w:val="020B0300000000000000"/>
    <w:charset w:val="80"/>
    <w:family w:val="swiss"/>
    <w:notTrueType/>
    <w:pitch w:val="variable"/>
    <w:sig w:usb0="30000207" w:usb1="2BDF3C10" w:usb2="00000016" w:usb3="00000000" w:csb0="002E0107" w:csb1="00000000"/>
  </w:font>
  <w:font w:name="Arial Bold">
    <w:altName w:val="Arial"/>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SimSun"/>
        <w:sz w:val="12"/>
        <w:szCs w:val="20"/>
        <w:lang w:eastAsia="zh-CN"/>
      </w:rPr>
      <w:id w:val="-113212994"/>
      <w:docPartObj>
        <w:docPartGallery w:val="Page Numbers (Bottom of Page)"/>
        <w:docPartUnique/>
      </w:docPartObj>
    </w:sdtPr>
    <w:sdtEndPr>
      <w:rPr>
        <w:noProof/>
      </w:rPr>
    </w:sdtEndPr>
    <w:sdtContent>
      <w:p w14:paraId="07BB49FE" w14:textId="77777777" w:rsidR="00242ED9" w:rsidRDefault="003406C8" w:rsidP="003406C8">
        <w:pPr>
          <w:pBdr>
            <w:top w:val="nil"/>
            <w:left w:val="nil"/>
            <w:bottom w:val="nil"/>
            <w:right w:val="nil"/>
            <w:between w:val="nil"/>
          </w:pBdr>
          <w:tabs>
            <w:tab w:val="center" w:pos="4513"/>
            <w:tab w:val="right" w:pos="9026"/>
          </w:tabs>
          <w:rPr>
            <w:rFonts w:eastAsia="Arial" w:cs="Arial"/>
            <w:sz w:val="20"/>
            <w:szCs w:val="20"/>
          </w:rPr>
        </w:pPr>
        <w:r w:rsidRPr="00A8038D">
          <w:rPr>
            <w:rFonts w:eastAsia="Arial" w:cs="Arial"/>
            <w:sz w:val="20"/>
            <w:szCs w:val="20"/>
          </w:rPr>
          <w:t>Framework Ref: RM6289 Provision of Power Purchase Agreement</w:t>
        </w:r>
        <w:r>
          <w:rPr>
            <w:rFonts w:eastAsia="Arial" w:cs="Arial"/>
            <w:sz w:val="20"/>
            <w:szCs w:val="20"/>
          </w:rPr>
          <w:t xml:space="preserve"> </w:t>
        </w:r>
      </w:p>
      <w:p w14:paraId="064D7D49" w14:textId="257D8FD0" w:rsidR="003406C8" w:rsidRDefault="003406C8" w:rsidP="003406C8">
        <w:pPr>
          <w:pBdr>
            <w:top w:val="nil"/>
            <w:left w:val="nil"/>
            <w:bottom w:val="nil"/>
            <w:right w:val="nil"/>
            <w:between w:val="nil"/>
          </w:pBdr>
          <w:tabs>
            <w:tab w:val="center" w:pos="4513"/>
            <w:tab w:val="right" w:pos="9026"/>
          </w:tabs>
          <w:rPr>
            <w:rFonts w:eastAsia="Arial" w:cs="Arial"/>
            <w:color w:val="000000"/>
            <w:sz w:val="20"/>
            <w:szCs w:val="20"/>
          </w:rPr>
        </w:pPr>
        <w:r>
          <w:rPr>
            <w:rFonts w:eastAsia="Arial" w:cs="Arial"/>
            <w:color w:val="000000"/>
            <w:sz w:val="20"/>
            <w:szCs w:val="20"/>
          </w:rPr>
          <w:t>Project Version: v1.0</w:t>
        </w:r>
        <w:r>
          <w:rPr>
            <w:rFonts w:eastAsia="Arial" w:cs="Arial"/>
            <w:color w:val="000000"/>
            <w:sz w:val="20"/>
            <w:szCs w:val="20"/>
          </w:rPr>
          <w:tab/>
        </w:r>
        <w:r>
          <w:rPr>
            <w:rFonts w:eastAsia="Arial" w:cs="Arial"/>
            <w:color w:val="000000"/>
            <w:sz w:val="20"/>
            <w:szCs w:val="20"/>
          </w:rPr>
          <w:tab/>
          <w:t xml:space="preserve"> </w:t>
        </w:r>
        <w:r>
          <w:rPr>
            <w:rFonts w:eastAsia="Arial" w:cs="Arial"/>
            <w:color w:val="000000"/>
            <w:sz w:val="20"/>
            <w:szCs w:val="20"/>
          </w:rPr>
          <w:fldChar w:fldCharType="begin"/>
        </w:r>
        <w:r>
          <w:rPr>
            <w:rFonts w:eastAsia="Arial" w:cs="Arial"/>
            <w:color w:val="000000"/>
            <w:sz w:val="20"/>
            <w:szCs w:val="20"/>
          </w:rPr>
          <w:instrText>PAGE</w:instrText>
        </w:r>
        <w:r>
          <w:rPr>
            <w:rFonts w:eastAsia="Arial" w:cs="Arial"/>
            <w:color w:val="000000"/>
            <w:sz w:val="20"/>
            <w:szCs w:val="20"/>
          </w:rPr>
          <w:fldChar w:fldCharType="separate"/>
        </w:r>
        <w:r>
          <w:rPr>
            <w:rFonts w:eastAsia="Arial" w:cs="Arial"/>
            <w:color w:val="000000"/>
            <w:sz w:val="20"/>
            <w:szCs w:val="20"/>
          </w:rPr>
          <w:t>2</w:t>
        </w:r>
        <w:r>
          <w:rPr>
            <w:rFonts w:eastAsia="Arial" w:cs="Arial"/>
            <w:color w:val="000000"/>
            <w:sz w:val="20"/>
            <w:szCs w:val="20"/>
          </w:rPr>
          <w:fldChar w:fldCharType="end"/>
        </w:r>
      </w:p>
      <w:p w14:paraId="65CC086C" w14:textId="26BDB42A" w:rsidR="003406C8" w:rsidRDefault="003406C8" w:rsidP="003406C8">
        <w:pPr>
          <w:tabs>
            <w:tab w:val="center" w:pos="4513"/>
            <w:tab w:val="right" w:pos="9026"/>
          </w:tabs>
        </w:pPr>
        <w:r>
          <w:rPr>
            <w:rFonts w:eastAsia="Arial" w:cs="Arial"/>
            <w:sz w:val="20"/>
            <w:szCs w:val="20"/>
          </w:rPr>
          <w:t>Model Version: N/A</w:t>
        </w:r>
      </w:p>
      <w:p w14:paraId="5D8156B1" w14:textId="5F6C0C32" w:rsidR="000D1F64" w:rsidRDefault="00242ED9">
        <w:pPr>
          <w:pStyle w:val="Footer"/>
          <w:jc w:val="right"/>
        </w:pPr>
      </w:p>
    </w:sdtContent>
  </w:sdt>
  <w:p w14:paraId="0741E2EF" w14:textId="77777777" w:rsidR="000D1F64" w:rsidRDefault="000D1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53558" w14:textId="77777777" w:rsidR="00BF25CF" w:rsidRDefault="00BF25CF" w:rsidP="000D1F64">
      <w:r>
        <w:separator/>
      </w:r>
    </w:p>
  </w:footnote>
  <w:footnote w:type="continuationSeparator" w:id="0">
    <w:p w14:paraId="18319EE5" w14:textId="77777777" w:rsidR="00BF25CF" w:rsidRDefault="00BF25CF" w:rsidP="000D1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66986" w14:textId="1293FBAC" w:rsidR="003406C8" w:rsidRDefault="003406C8" w:rsidP="003406C8">
    <w:pPr>
      <w:pBdr>
        <w:top w:val="nil"/>
        <w:left w:val="nil"/>
        <w:bottom w:val="nil"/>
        <w:right w:val="nil"/>
        <w:between w:val="nil"/>
      </w:pBdr>
      <w:tabs>
        <w:tab w:val="center" w:pos="4513"/>
        <w:tab w:val="right" w:pos="9026"/>
      </w:tabs>
      <w:rPr>
        <w:rFonts w:eastAsia="Arial" w:cs="Arial"/>
        <w:color w:val="000000"/>
        <w:sz w:val="20"/>
        <w:szCs w:val="20"/>
      </w:rPr>
    </w:pPr>
    <w:r>
      <w:rPr>
        <w:rFonts w:eastAsia="Arial" w:cs="Arial"/>
        <w:b/>
        <w:color w:val="000000"/>
        <w:sz w:val="20"/>
        <w:szCs w:val="20"/>
      </w:rPr>
      <w:t xml:space="preserve">Call-Off Schedule 26 (Availability Guarantee) </w:t>
    </w:r>
  </w:p>
  <w:p w14:paraId="782B16AA" w14:textId="77777777" w:rsidR="003406C8" w:rsidRDefault="003406C8" w:rsidP="003406C8">
    <w:pPr>
      <w:rPr>
        <w:rFonts w:eastAsia="Arial" w:cs="Arial"/>
        <w:sz w:val="20"/>
        <w:szCs w:val="20"/>
      </w:rPr>
    </w:pPr>
    <w:r>
      <w:rPr>
        <w:rFonts w:eastAsia="Arial" w:cs="Arial"/>
        <w:sz w:val="20"/>
        <w:szCs w:val="20"/>
      </w:rPr>
      <w:t>Call-Off Ref:</w:t>
    </w:r>
  </w:p>
  <w:p w14:paraId="2811618F" w14:textId="77777777" w:rsidR="003406C8" w:rsidRDefault="003406C8" w:rsidP="003406C8">
    <w:pPr>
      <w:rPr>
        <w:rFonts w:eastAsia="Arial" w:cs="Arial"/>
        <w:color w:val="000000"/>
        <w:sz w:val="20"/>
        <w:szCs w:val="20"/>
      </w:rPr>
    </w:pPr>
    <w:r>
      <w:rPr>
        <w:rFonts w:eastAsia="Arial" w:cs="Arial"/>
        <w:sz w:val="20"/>
        <w:szCs w:val="20"/>
      </w:rPr>
      <w:t>Crown Copyright</w:t>
    </w:r>
    <w:r>
      <w:rPr>
        <w:rFonts w:eastAsia="Arial" w:cs="Arial"/>
        <w:color w:val="000000"/>
        <w:sz w:val="14"/>
        <w:szCs w:val="14"/>
      </w:rPr>
      <w:t xml:space="preserve"> </w:t>
    </w:r>
    <w:r>
      <w:rPr>
        <w:rFonts w:eastAsia="Arial" w:cs="Arial"/>
        <w:color w:val="000000"/>
        <w:sz w:val="20"/>
        <w:szCs w:val="20"/>
      </w:rPr>
      <w:t>20</w:t>
    </w:r>
    <w:r>
      <w:rPr>
        <w:rFonts w:eastAsia="Arial" w:cs="Arial"/>
        <w:sz w:val="20"/>
        <w:szCs w:val="20"/>
      </w:rPr>
      <w:t>24</w:t>
    </w:r>
  </w:p>
  <w:p w14:paraId="74DEDAE3" w14:textId="5F51CA9B" w:rsidR="003406C8" w:rsidRDefault="003406C8">
    <w:pPr>
      <w:pStyle w:val="Header"/>
    </w:pPr>
  </w:p>
  <w:p w14:paraId="01A7F556" w14:textId="77777777" w:rsidR="000D1F64" w:rsidRDefault="000D1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60341"/>
    <w:multiLevelType w:val="multilevel"/>
    <w:tmpl w:val="EC783F32"/>
    <w:lvl w:ilvl="0">
      <w:start w:val="1"/>
      <w:numFmt w:val="none"/>
      <w:pStyle w:val="ssRestartAnnex"/>
      <w:suff w:val="nothing"/>
      <w:lvlText w:val=""/>
      <w:lvlJc w:val="left"/>
      <w:pPr>
        <w:ind w:left="0" w:firstLine="0"/>
      </w:pPr>
      <w:rPr>
        <w:rFonts w:hint="default"/>
      </w:rPr>
    </w:lvl>
    <w:lvl w:ilvl="1">
      <w:start w:val="1"/>
      <w:numFmt w:val="decimal"/>
      <w:pStyle w:val="ssqAnnex"/>
      <w:suff w:val="space"/>
      <w:lvlText w:val="Anne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37511E"/>
    <w:multiLevelType w:val="multilevel"/>
    <w:tmpl w:val="9E72ED48"/>
    <w:lvl w:ilvl="0">
      <w:start w:val="1"/>
      <w:numFmt w:val="none"/>
      <w:pStyle w:val="AltDefinitions"/>
      <w:lvlText w:val=""/>
      <w:lvlJc w:val="left"/>
      <w:pPr>
        <w:tabs>
          <w:tab w:val="num" w:pos="1644"/>
        </w:tabs>
        <w:ind w:left="709" w:firstLine="0"/>
      </w:pPr>
      <w:rPr>
        <w:rFonts w:hint="default"/>
      </w:rPr>
    </w:lvl>
    <w:lvl w:ilvl="1">
      <w:start w:val="1"/>
      <w:numFmt w:val="upperLetter"/>
      <w:pStyle w:val="AltDefinitions1"/>
      <w:lvlText w:val="(%2)"/>
      <w:lvlJc w:val="left"/>
      <w:pPr>
        <w:tabs>
          <w:tab w:val="num" w:pos="1418"/>
        </w:tabs>
        <w:ind w:left="1418" w:hanging="709"/>
      </w:pPr>
      <w:rPr>
        <w:rFonts w:hint="default"/>
      </w:rPr>
    </w:lvl>
    <w:lvl w:ilvl="2">
      <w:start w:val="1"/>
      <w:numFmt w:val="decimal"/>
      <w:pStyle w:val="AltDefinitions2"/>
      <w:lvlText w:val="(%3)"/>
      <w:lvlJc w:val="left"/>
      <w:pPr>
        <w:tabs>
          <w:tab w:val="num" w:pos="1985"/>
        </w:tabs>
        <w:ind w:left="1985" w:hanging="567"/>
      </w:pPr>
      <w:rPr>
        <w:rFonts w:hint="default"/>
      </w:rPr>
    </w:lvl>
    <w:lvl w:ilvl="3">
      <w:start w:val="1"/>
      <w:numFmt w:val="lowerLetter"/>
      <w:pStyle w:val="AltDefinitions3"/>
      <w:lvlText w:val="(%4)"/>
      <w:lvlJc w:val="left"/>
      <w:pPr>
        <w:tabs>
          <w:tab w:val="num" w:pos="2552"/>
        </w:tabs>
        <w:ind w:left="2552" w:hanging="567"/>
      </w:pPr>
      <w:rPr>
        <w:rFonts w:hint="default"/>
      </w:rPr>
    </w:lvl>
    <w:lvl w:ilvl="4">
      <w:start w:val="1"/>
      <w:numFmt w:val="lowerRoman"/>
      <w:pStyle w:val="AltDefinitions4"/>
      <w:lvlText w:val="(%5)"/>
      <w:lvlJc w:val="left"/>
      <w:pPr>
        <w:tabs>
          <w:tab w:val="num" w:pos="3119"/>
        </w:tabs>
        <w:ind w:left="3119" w:hanging="567"/>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6645AB1"/>
    <w:multiLevelType w:val="multilevel"/>
    <w:tmpl w:val="A5F65242"/>
    <w:numStyleLink w:val="NumParties"/>
  </w:abstractNum>
  <w:abstractNum w:abstractNumId="3" w15:restartNumberingAfterBreak="0">
    <w:nsid w:val="0BAE4F59"/>
    <w:multiLevelType w:val="multilevel"/>
    <w:tmpl w:val="576C219E"/>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560284"/>
    <w:multiLevelType w:val="multilevel"/>
    <w:tmpl w:val="FD484C7C"/>
    <w:numStyleLink w:val="NumRecitals"/>
  </w:abstractNum>
  <w:abstractNum w:abstractNumId="5" w15:restartNumberingAfterBreak="0">
    <w:nsid w:val="11E53EEE"/>
    <w:multiLevelType w:val="multilevel"/>
    <w:tmpl w:val="AFDC047E"/>
    <w:styleLink w:val="NumAltParties"/>
    <w:lvl w:ilvl="0">
      <w:start w:val="1"/>
      <w:numFmt w:val="decimal"/>
      <w:pStyle w:val="AltParties"/>
      <w:lvlText w:val="(%1)"/>
      <w:lvlJc w:val="left"/>
      <w:pPr>
        <w:tabs>
          <w:tab w:val="num" w:pos="709"/>
        </w:tabs>
        <w:ind w:left="709" w:hanging="709"/>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475131F"/>
    <w:multiLevelType w:val="multilevel"/>
    <w:tmpl w:val="FD484C7C"/>
    <w:styleLink w:val="NumRecitals"/>
    <w:lvl w:ilvl="0">
      <w:start w:val="1"/>
      <w:numFmt w:val="upperLetter"/>
      <w:pStyle w:val="Recitals"/>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59B177C"/>
    <w:multiLevelType w:val="multilevel"/>
    <w:tmpl w:val="D0200CE0"/>
    <w:styleLink w:val="ExhibitNumbering"/>
    <w:lvl w:ilvl="0">
      <w:start w:val="1"/>
      <w:numFmt w:val="none"/>
      <w:suff w:val="nothing"/>
      <w:lvlText w:val=""/>
      <w:lvlJc w:val="left"/>
      <w:pPr>
        <w:ind w:left="0" w:firstLine="0"/>
      </w:pPr>
      <w:rPr>
        <w:rFonts w:hint="default"/>
      </w:rPr>
    </w:lvl>
    <w:lvl w:ilvl="1">
      <w:start w:val="1"/>
      <w:numFmt w:val="decimal"/>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0C26FA"/>
    <w:multiLevelType w:val="multilevel"/>
    <w:tmpl w:val="A9E68506"/>
    <w:lvl w:ilvl="0">
      <w:start w:val="1"/>
      <w:numFmt w:val="none"/>
      <w:pStyle w:val="Definitions"/>
      <w:suff w:val="nothing"/>
      <w:lvlText w:val=""/>
      <w:lvlJc w:val="left"/>
      <w:pPr>
        <w:ind w:left="709" w:firstLine="0"/>
      </w:pPr>
      <w:rPr>
        <w:rFonts w:hint="default"/>
      </w:rPr>
    </w:lvl>
    <w:lvl w:ilvl="1">
      <w:start w:val="1"/>
      <w:numFmt w:val="upperLetter"/>
      <w:pStyle w:val="Definitions1"/>
      <w:lvlText w:val="(%2)"/>
      <w:lvlJc w:val="left"/>
      <w:pPr>
        <w:tabs>
          <w:tab w:val="num" w:pos="1418"/>
        </w:tabs>
        <w:ind w:left="1418" w:hanging="709"/>
      </w:pPr>
      <w:rPr>
        <w:rFonts w:hint="default"/>
      </w:rPr>
    </w:lvl>
    <w:lvl w:ilvl="2">
      <w:start w:val="1"/>
      <w:numFmt w:val="decimal"/>
      <w:pStyle w:val="Definitions2"/>
      <w:lvlText w:val="(%3)"/>
      <w:lvlJc w:val="left"/>
      <w:pPr>
        <w:tabs>
          <w:tab w:val="num" w:pos="1985"/>
        </w:tabs>
        <w:ind w:left="1985" w:hanging="567"/>
      </w:pPr>
      <w:rPr>
        <w:rFonts w:hint="default"/>
      </w:rPr>
    </w:lvl>
    <w:lvl w:ilvl="3">
      <w:start w:val="1"/>
      <w:numFmt w:val="lowerLetter"/>
      <w:pStyle w:val="Definitions3"/>
      <w:lvlText w:val="(%4)"/>
      <w:lvlJc w:val="left"/>
      <w:pPr>
        <w:tabs>
          <w:tab w:val="num" w:pos="2552"/>
        </w:tabs>
        <w:ind w:left="2552" w:hanging="567"/>
      </w:pPr>
      <w:rPr>
        <w:rFonts w:hint="default"/>
      </w:rPr>
    </w:lvl>
    <w:lvl w:ilvl="4">
      <w:start w:val="1"/>
      <w:numFmt w:val="lowerRoman"/>
      <w:pStyle w:val="Definitions4"/>
      <w:lvlText w:val="(%5)"/>
      <w:lvlJc w:val="left"/>
      <w:pPr>
        <w:tabs>
          <w:tab w:val="num" w:pos="3119"/>
        </w:tabs>
        <w:ind w:left="3119"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D3813EB"/>
    <w:multiLevelType w:val="multilevel"/>
    <w:tmpl w:val="484CDBC8"/>
    <w:lvl w:ilvl="0">
      <w:start w:val="1"/>
      <w:numFmt w:val="none"/>
      <w:pStyle w:val="AltSSRestartNumber"/>
      <w:suff w:val="nothing"/>
      <w:lvlText w:val="%1"/>
      <w:lvlJc w:val="left"/>
      <w:pPr>
        <w:ind w:left="0" w:firstLine="0"/>
      </w:pPr>
      <w:rPr>
        <w:rFonts w:hint="default"/>
      </w:rPr>
    </w:lvl>
    <w:lvl w:ilvl="1">
      <w:start w:val="1"/>
      <w:numFmt w:val="decimal"/>
      <w:pStyle w:val="AltHeading1"/>
      <w:lvlText w:val="%2."/>
      <w:lvlJc w:val="left"/>
      <w:pPr>
        <w:tabs>
          <w:tab w:val="num" w:pos="709"/>
        </w:tabs>
        <w:ind w:left="709" w:hanging="709"/>
      </w:pPr>
      <w:rPr>
        <w:rFonts w:hint="default"/>
        <w:b w:val="0"/>
        <w:i w:val="0"/>
        <w:u w:val="none"/>
      </w:rPr>
    </w:lvl>
    <w:lvl w:ilvl="2">
      <w:start w:val="1"/>
      <w:numFmt w:val="decimal"/>
      <w:pStyle w:val="AltHeading2"/>
      <w:lvlText w:val="%2.%3"/>
      <w:lvlJc w:val="left"/>
      <w:pPr>
        <w:tabs>
          <w:tab w:val="num" w:pos="709"/>
        </w:tabs>
        <w:ind w:left="709" w:hanging="709"/>
      </w:pPr>
      <w:rPr>
        <w:rFonts w:hint="default"/>
        <w:b w:val="0"/>
        <w:i w:val="0"/>
        <w:u w:val="none"/>
      </w:rPr>
    </w:lvl>
    <w:lvl w:ilvl="3">
      <w:start w:val="1"/>
      <w:numFmt w:val="upperLetter"/>
      <w:pStyle w:val="AltHeading3"/>
      <w:lvlText w:val="(%4)"/>
      <w:lvlJc w:val="left"/>
      <w:pPr>
        <w:tabs>
          <w:tab w:val="num" w:pos="1418"/>
        </w:tabs>
        <w:ind w:left="1418" w:hanging="709"/>
      </w:pPr>
      <w:rPr>
        <w:rFonts w:hint="default"/>
        <w:b w:val="0"/>
        <w:i w:val="0"/>
      </w:rPr>
    </w:lvl>
    <w:lvl w:ilvl="4">
      <w:start w:val="1"/>
      <w:numFmt w:val="decimal"/>
      <w:pStyle w:val="AltHeading4"/>
      <w:lvlText w:val="(%5)"/>
      <w:lvlJc w:val="left"/>
      <w:pPr>
        <w:tabs>
          <w:tab w:val="num" w:pos="1985"/>
        </w:tabs>
        <w:ind w:left="1985" w:hanging="567"/>
      </w:pPr>
      <w:rPr>
        <w:rFonts w:hint="default"/>
        <w:b w:val="0"/>
        <w:i w:val="0"/>
      </w:rPr>
    </w:lvl>
    <w:lvl w:ilvl="5">
      <w:start w:val="1"/>
      <w:numFmt w:val="lowerLetter"/>
      <w:pStyle w:val="AltHeading5"/>
      <w:lvlText w:val="(%6)"/>
      <w:lvlJc w:val="left"/>
      <w:pPr>
        <w:tabs>
          <w:tab w:val="num" w:pos="2552"/>
        </w:tabs>
        <w:ind w:left="2552" w:hanging="567"/>
      </w:pPr>
      <w:rPr>
        <w:rFonts w:hint="default"/>
        <w:b w:val="0"/>
        <w:i w:val="0"/>
      </w:rPr>
    </w:lvl>
    <w:lvl w:ilvl="6">
      <w:start w:val="1"/>
      <w:numFmt w:val="lowerRoman"/>
      <w:pStyle w:val="Alt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22B7544"/>
    <w:multiLevelType w:val="multilevel"/>
    <w:tmpl w:val="25A6DE5A"/>
    <w:lvl w:ilvl="0">
      <w:start w:val="1"/>
      <w:numFmt w:val="decimal"/>
      <w:lvlRestart w:val="0"/>
      <w:pStyle w:val="ssqAllegato"/>
      <w:suff w:val="nothing"/>
      <w:lvlText w:val="allegat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279363B"/>
    <w:multiLevelType w:val="multilevel"/>
    <w:tmpl w:val="03F087C6"/>
    <w:lvl w:ilvl="0">
      <w:start w:val="1"/>
      <w:numFmt w:val="none"/>
      <w:pStyle w:val="AltssRestartExhibit"/>
      <w:suff w:val="nothing"/>
      <w:lvlText w:val=""/>
      <w:lvlJc w:val="left"/>
      <w:pPr>
        <w:ind w:left="0" w:firstLine="0"/>
      </w:pPr>
      <w:rPr>
        <w:rFonts w:hint="default"/>
      </w:rPr>
    </w:lvl>
    <w:lvl w:ilvl="1">
      <w:start w:val="1"/>
      <w:numFmt w:val="decimal"/>
      <w:pStyle w:val="AltssqExhibit"/>
      <w:suff w:val="space"/>
      <w:lvlText w:val="Exhibit %2"/>
      <w:lvlJc w:val="left"/>
      <w:pPr>
        <w:ind w:left="0" w:firstLine="0"/>
      </w:pPr>
      <w:rPr>
        <w:rFonts w:hint="default"/>
        <w:cap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977E4E"/>
    <w:multiLevelType w:val="multilevel"/>
    <w:tmpl w:val="5CE40D6E"/>
    <w:styleLink w:val="NumDefinitions"/>
    <w:lvl w:ilvl="0">
      <w:start w:val="1"/>
      <w:numFmt w:val="none"/>
      <w:suff w:val="nothing"/>
      <w:lvlText w:val=""/>
      <w:lvlJc w:val="left"/>
      <w:pPr>
        <w:ind w:left="709" w:firstLine="0"/>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1985"/>
        </w:tabs>
        <w:ind w:left="1985"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13" w15:restartNumberingAfterBreak="0">
    <w:nsid w:val="27244E0F"/>
    <w:multiLevelType w:val="multilevel"/>
    <w:tmpl w:val="D0200CE0"/>
    <w:lvl w:ilvl="0">
      <w:start w:val="1"/>
      <w:numFmt w:val="none"/>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92C2D8F"/>
    <w:multiLevelType w:val="multilevel"/>
    <w:tmpl w:val="1130A0CA"/>
    <w:lvl w:ilvl="0">
      <w:start w:val="1"/>
      <w:numFmt w:val="none"/>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ECC0C09"/>
    <w:multiLevelType w:val="multilevel"/>
    <w:tmpl w:val="952C2A58"/>
    <w:styleLink w:val="AltSSQPart"/>
    <w:lvl w:ilvl="0">
      <w:start w:val="1"/>
      <w:numFmt w:val="none"/>
      <w:pStyle w:val="AltssRestartPart"/>
      <w:suff w:val="nothing"/>
      <w:lvlText w:val=""/>
      <w:lvlJc w:val="left"/>
      <w:pPr>
        <w:ind w:left="0" w:firstLine="0"/>
      </w:pPr>
      <w:rPr>
        <w:rFonts w:hint="default"/>
      </w:rPr>
    </w:lvl>
    <w:lvl w:ilvl="1">
      <w:start w:val="1"/>
      <w:numFmt w:val="decimal"/>
      <w:suff w:val="space"/>
      <w:lvlText w:val="Part %2"/>
      <w:lvlJc w:val="left"/>
      <w:pPr>
        <w:ind w:left="0" w:firstLine="0"/>
      </w:pPr>
      <w:rPr>
        <w:rFonts w:hint="default"/>
        <w:cap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F452F6A"/>
    <w:multiLevelType w:val="multilevel"/>
    <w:tmpl w:val="80E8AF92"/>
    <w:styleLink w:val="AltSchedule"/>
    <w:lvl w:ilvl="0">
      <w:start w:val="1"/>
      <w:numFmt w:val="none"/>
      <w:suff w:val="nothing"/>
      <w:lvlText w:val=""/>
      <w:lvlJc w:val="left"/>
      <w:pPr>
        <w:ind w:left="0" w:firstLine="0"/>
      </w:pPr>
      <w:rPr>
        <w:rFonts w:hint="default"/>
      </w:rPr>
    </w:lvl>
    <w:lvl w:ilvl="1">
      <w:start w:val="1"/>
      <w:numFmt w:val="decimal"/>
      <w:suff w:val="nothing"/>
      <w:lvlText w:val="Schedule %2"/>
      <w:lvlJc w:val="left"/>
      <w:pPr>
        <w:ind w:left="0" w:firstLine="0"/>
      </w:pPr>
      <w:rPr>
        <w:rFonts w:hint="default"/>
        <w:cap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0245E9"/>
    <w:multiLevelType w:val="multilevel"/>
    <w:tmpl w:val="B60C81CC"/>
    <w:styleLink w:val="NumPara"/>
    <w:lvl w:ilvl="0">
      <w:start w:val="1"/>
      <w:numFmt w:val="none"/>
      <w:pStyle w:val="ssPara"/>
      <w:suff w:val="nothing"/>
      <w:lvlText w:val=""/>
      <w:lvlJc w:val="left"/>
      <w:pPr>
        <w:ind w:left="0" w:firstLine="0"/>
      </w:pPr>
      <w:rPr>
        <w:rFonts w:hint="default"/>
      </w:rPr>
    </w:lvl>
    <w:lvl w:ilvl="1">
      <w:start w:val="1"/>
      <w:numFmt w:val="none"/>
      <w:pStyle w:val="ssPara1"/>
      <w:suff w:val="nothing"/>
      <w:lvlText w:val=""/>
      <w:lvlJc w:val="left"/>
      <w:pPr>
        <w:ind w:left="709" w:firstLine="0"/>
      </w:pPr>
      <w:rPr>
        <w:rFonts w:hint="default"/>
      </w:rPr>
    </w:lvl>
    <w:lvl w:ilvl="2">
      <w:start w:val="1"/>
      <w:numFmt w:val="none"/>
      <w:pStyle w:val="ssPara2"/>
      <w:suff w:val="nothing"/>
      <w:lvlText w:val=""/>
      <w:lvlJc w:val="left"/>
      <w:pPr>
        <w:ind w:left="709" w:firstLine="0"/>
      </w:pPr>
      <w:rPr>
        <w:rFonts w:hint="default"/>
      </w:rPr>
    </w:lvl>
    <w:lvl w:ilvl="3">
      <w:start w:val="1"/>
      <w:numFmt w:val="none"/>
      <w:pStyle w:val="ssPara3"/>
      <w:suff w:val="nothing"/>
      <w:lvlText w:val=""/>
      <w:lvlJc w:val="left"/>
      <w:pPr>
        <w:ind w:left="1418" w:firstLine="0"/>
      </w:pPr>
      <w:rPr>
        <w:rFonts w:hint="default"/>
      </w:rPr>
    </w:lvl>
    <w:lvl w:ilvl="4">
      <w:start w:val="1"/>
      <w:numFmt w:val="none"/>
      <w:pStyle w:val="ssPara4"/>
      <w:suff w:val="nothing"/>
      <w:lvlText w:val=""/>
      <w:lvlJc w:val="left"/>
      <w:pPr>
        <w:ind w:left="1985" w:firstLine="0"/>
      </w:pPr>
      <w:rPr>
        <w:rFonts w:hint="default"/>
      </w:rPr>
    </w:lvl>
    <w:lvl w:ilvl="5">
      <w:start w:val="1"/>
      <w:numFmt w:val="none"/>
      <w:pStyle w:val="ssPara5"/>
      <w:suff w:val="nothing"/>
      <w:lvlText w:val=""/>
      <w:lvlJc w:val="left"/>
      <w:pPr>
        <w:ind w:left="2552" w:firstLine="0"/>
      </w:pPr>
      <w:rPr>
        <w:rFonts w:hint="default"/>
      </w:rPr>
    </w:lvl>
    <w:lvl w:ilvl="6">
      <w:start w:val="1"/>
      <w:numFmt w:val="none"/>
      <w:pStyle w:val="ssPara6"/>
      <w:suff w:val="nothing"/>
      <w:lvlText w:val=""/>
      <w:lvlJc w:val="left"/>
      <w:pPr>
        <w:ind w:left="3119"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9937EB2"/>
    <w:multiLevelType w:val="multilevel"/>
    <w:tmpl w:val="E0FA8E66"/>
    <w:styleLink w:val="ScheduleNumbering"/>
    <w:lvl w:ilvl="0">
      <w:start w:val="1"/>
      <w:numFmt w:val="none"/>
      <w:suff w:val="nothing"/>
      <w:lvlText w:val=""/>
      <w:lvlJc w:val="left"/>
      <w:pPr>
        <w:ind w:left="0" w:firstLine="0"/>
      </w:pPr>
      <w:rPr>
        <w:rFonts w:hint="default"/>
      </w:rPr>
    </w:lvl>
    <w:lvl w:ilvl="1">
      <w:start w:val="1"/>
      <w:numFmt w:val="decimal"/>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9937EB3"/>
    <w:multiLevelType w:val="multilevel"/>
    <w:tmpl w:val="C7B04D82"/>
    <w:styleLink w:val="SectionNumbering"/>
    <w:lvl w:ilvl="0">
      <w:start w:val="1"/>
      <w:numFmt w:val="none"/>
      <w:suff w:val="nothing"/>
      <w:lvlText w:val="%1"/>
      <w:lvlJc w:val="left"/>
      <w:pPr>
        <w:ind w:left="0" w:firstLine="0"/>
      </w:pPr>
      <w:rPr>
        <w:rFonts w:hint="default"/>
      </w:rPr>
    </w:lvl>
    <w:lvl w:ilvl="1">
      <w:start w:val="1"/>
      <w:numFmt w:val="decimal"/>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D82D68"/>
    <w:multiLevelType w:val="multilevel"/>
    <w:tmpl w:val="7EEA7940"/>
    <w:lvl w:ilvl="0">
      <w:start w:val="1"/>
      <w:numFmt w:val="decimal"/>
      <w:lvlRestart w:val="0"/>
      <w:pStyle w:val="ssqApresentar"/>
      <w:suff w:val="nothing"/>
      <w:lvlText w:val="apresent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3B4B700E"/>
    <w:multiLevelType w:val="multilevel"/>
    <w:tmpl w:val="20665F4A"/>
    <w:styleLink w:val="NumMain"/>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upperLetter"/>
      <w:lvlText w:val="(%3)"/>
      <w:lvlJc w:val="left"/>
      <w:pPr>
        <w:tabs>
          <w:tab w:val="num" w:pos="1418"/>
        </w:tabs>
        <w:ind w:left="1418" w:hanging="709"/>
      </w:pPr>
      <w:rPr>
        <w:rFonts w:hint="default"/>
        <w:b w:val="0"/>
        <w:i w:val="0"/>
      </w:rPr>
    </w:lvl>
    <w:lvl w:ilvl="3">
      <w:start w:val="1"/>
      <w:numFmt w:val="decimal"/>
      <w:lvlText w:val="(%4)"/>
      <w:lvlJc w:val="left"/>
      <w:pPr>
        <w:tabs>
          <w:tab w:val="num" w:pos="1985"/>
        </w:tabs>
        <w:ind w:left="1985" w:hanging="567"/>
      </w:pPr>
      <w:rPr>
        <w:rFonts w:hint="default"/>
        <w:b w:val="0"/>
        <w:i w:val="0"/>
      </w:rPr>
    </w:lvl>
    <w:lvl w:ilvl="4">
      <w:start w:val="1"/>
      <w:numFmt w:val="lowerLetter"/>
      <w:lvlText w:val="(%5)"/>
      <w:lvlJc w:val="left"/>
      <w:pPr>
        <w:tabs>
          <w:tab w:val="num" w:pos="2552"/>
        </w:tabs>
        <w:ind w:left="2552" w:hanging="567"/>
      </w:pPr>
      <w:rPr>
        <w:rFonts w:hint="default"/>
        <w:b w:val="0"/>
        <w:i w:val="0"/>
      </w:rPr>
    </w:lvl>
    <w:lvl w:ilvl="5">
      <w:start w:val="1"/>
      <w:numFmt w:val="lowerRoman"/>
      <w:lvlText w:val="(%6)"/>
      <w:lvlJc w:val="left"/>
      <w:pPr>
        <w:tabs>
          <w:tab w:val="num" w:pos="3119"/>
        </w:tabs>
        <w:ind w:left="3119" w:hanging="567"/>
      </w:pPr>
      <w:rPr>
        <w:rFonts w:hint="default"/>
        <w:b w:val="0"/>
        <w:i w:val="0"/>
      </w:rPr>
    </w:lvl>
    <w:lvl w:ilvl="6">
      <w:start w:val="1"/>
      <w:numFmt w:val="none"/>
      <w:suff w:val="nothing"/>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F67124D"/>
    <w:multiLevelType w:val="multilevel"/>
    <w:tmpl w:val="5B82DCE6"/>
    <w:styleLink w:val="AltSection"/>
    <w:lvl w:ilvl="0">
      <w:start w:val="1"/>
      <w:numFmt w:val="none"/>
      <w:suff w:val="nothing"/>
      <w:lvlText w:val=""/>
      <w:lvlJc w:val="left"/>
      <w:pPr>
        <w:ind w:left="0" w:firstLine="0"/>
      </w:pPr>
      <w:rPr>
        <w:rFonts w:hint="default"/>
      </w:rPr>
    </w:lvl>
    <w:lvl w:ilvl="1">
      <w:start w:val="1"/>
      <w:numFmt w:val="decimal"/>
      <w:pStyle w:val="AltssqSection"/>
      <w:suff w:val="space"/>
      <w:lvlText w:val="Section %2"/>
      <w:lvlJc w:val="left"/>
      <w:pPr>
        <w:ind w:left="0" w:firstLine="0"/>
      </w:pPr>
      <w:rPr>
        <w:rFonts w:hint="default"/>
        <w:cap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00737D"/>
    <w:multiLevelType w:val="multilevel"/>
    <w:tmpl w:val="1E1EDA08"/>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40A67E5"/>
    <w:multiLevelType w:val="multilevel"/>
    <w:tmpl w:val="C6843C52"/>
    <w:styleLink w:val="NumSch"/>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tabs>
          <w:tab w:val="num" w:pos="709"/>
        </w:tabs>
        <w:ind w:left="709" w:hanging="709"/>
      </w:pPr>
      <w:rPr>
        <w:rFonts w:hint="default"/>
        <w:b w:val="0"/>
        <w:i w:val="0"/>
      </w:rPr>
    </w:lvl>
    <w:lvl w:ilvl="3">
      <w:start w:val="1"/>
      <w:numFmt w:val="decimal"/>
      <w:lvlText w:val="%3.%4"/>
      <w:lvlJc w:val="left"/>
      <w:pPr>
        <w:tabs>
          <w:tab w:val="num" w:pos="709"/>
        </w:tabs>
        <w:ind w:left="709" w:hanging="709"/>
      </w:pPr>
      <w:rPr>
        <w:rFonts w:hint="default"/>
        <w:b w:val="0"/>
        <w:i w:val="0"/>
      </w:rPr>
    </w:lvl>
    <w:lvl w:ilvl="4">
      <w:start w:val="1"/>
      <w:numFmt w:val="upperLetter"/>
      <w:lvlText w:val="(%5)"/>
      <w:lvlJc w:val="left"/>
      <w:pPr>
        <w:tabs>
          <w:tab w:val="num" w:pos="1418"/>
        </w:tabs>
        <w:ind w:left="1418" w:hanging="709"/>
      </w:pPr>
      <w:rPr>
        <w:rFonts w:hint="default"/>
        <w:b w:val="0"/>
        <w:i w:val="0"/>
      </w:rPr>
    </w:lvl>
    <w:lvl w:ilvl="5">
      <w:start w:val="1"/>
      <w:numFmt w:val="decimal"/>
      <w:lvlText w:val="(%6)"/>
      <w:lvlJc w:val="left"/>
      <w:pPr>
        <w:tabs>
          <w:tab w:val="num" w:pos="1985"/>
        </w:tabs>
        <w:ind w:left="1985" w:hanging="567"/>
      </w:pPr>
      <w:rPr>
        <w:rFonts w:hint="default"/>
        <w:b w:val="0"/>
        <w:i w:val="0"/>
      </w:rPr>
    </w:lvl>
    <w:lvl w:ilvl="6">
      <w:start w:val="1"/>
      <w:numFmt w:val="lowerLetter"/>
      <w:lvlText w:val="(%7)"/>
      <w:lvlJc w:val="left"/>
      <w:pPr>
        <w:tabs>
          <w:tab w:val="num" w:pos="2552"/>
        </w:tabs>
        <w:ind w:left="2552" w:hanging="567"/>
      </w:pPr>
      <w:rPr>
        <w:rFonts w:hint="default"/>
        <w:b w:val="0"/>
        <w:i w:val="0"/>
      </w:rPr>
    </w:lvl>
    <w:lvl w:ilvl="7">
      <w:start w:val="1"/>
      <w:numFmt w:val="lowerRoman"/>
      <w:lvlText w:val="(%8)"/>
      <w:lvlJc w:val="left"/>
      <w:pPr>
        <w:tabs>
          <w:tab w:val="num" w:pos="3119"/>
        </w:tabs>
        <w:ind w:left="3119" w:hanging="567"/>
      </w:pPr>
      <w:rPr>
        <w:rFonts w:hint="default"/>
        <w:b w:val="0"/>
        <w:i w:val="0"/>
      </w:rPr>
    </w:lvl>
    <w:lvl w:ilvl="8">
      <w:start w:val="1"/>
      <w:numFmt w:val="none"/>
      <w:suff w:val="nothing"/>
      <w:lvlText w:val=""/>
      <w:lvlJc w:val="left"/>
      <w:pPr>
        <w:ind w:left="0" w:firstLine="0"/>
      </w:pPr>
      <w:rPr>
        <w:rFonts w:hint="default"/>
      </w:rPr>
    </w:lvl>
  </w:abstractNum>
  <w:abstractNum w:abstractNumId="25" w15:restartNumberingAfterBreak="0">
    <w:nsid w:val="464E539F"/>
    <w:multiLevelType w:val="multilevel"/>
    <w:tmpl w:val="576C219E"/>
    <w:styleLink w:val="AppendixNumbering"/>
    <w:lvl w:ilvl="0">
      <w:start w:val="1"/>
      <w:numFmt w:val="none"/>
      <w:suff w:val="nothing"/>
      <w:lvlText w:val=""/>
      <w:lvlJc w:val="left"/>
      <w:pPr>
        <w:ind w:left="0" w:firstLine="0"/>
      </w:pPr>
      <w:rPr>
        <w:rFonts w:hint="default"/>
      </w:rPr>
    </w:lvl>
    <w:lvl w:ilvl="1">
      <w:start w:val="1"/>
      <w:numFmt w:val="decimal"/>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8982831"/>
    <w:multiLevelType w:val="multilevel"/>
    <w:tmpl w:val="91E2079E"/>
    <w:lvl w:ilvl="0">
      <w:start w:val="1"/>
      <w:numFmt w:val="none"/>
      <w:pStyle w:val="AltRestartAnnex"/>
      <w:suff w:val="nothing"/>
      <w:lvlText w:val=""/>
      <w:lvlJc w:val="left"/>
      <w:pPr>
        <w:ind w:left="0" w:firstLine="0"/>
      </w:pPr>
      <w:rPr>
        <w:rFonts w:hint="default"/>
      </w:rPr>
    </w:lvl>
    <w:lvl w:ilvl="1">
      <w:start w:val="1"/>
      <w:numFmt w:val="decimal"/>
      <w:pStyle w:val="AltSSQAnnex"/>
      <w:suff w:val="space"/>
      <w:lvlText w:val="Anne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BE97993"/>
    <w:multiLevelType w:val="multilevel"/>
    <w:tmpl w:val="E0FA8E66"/>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F193B13"/>
    <w:multiLevelType w:val="hybridMultilevel"/>
    <w:tmpl w:val="28ACA62C"/>
    <w:lvl w:ilvl="0" w:tplc="EDD6BF02">
      <w:start w:val="1"/>
      <w:numFmt w:val="upperLetter"/>
      <w:pStyle w:val="ssUserEntryLettered"/>
      <w:lvlText w:val="(%1)"/>
      <w:lvlJc w:val="left"/>
      <w:pPr>
        <w:tabs>
          <w:tab w:val="num" w:pos="851"/>
        </w:tabs>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7E071B"/>
    <w:multiLevelType w:val="multilevel"/>
    <w:tmpl w:val="9496A6FC"/>
    <w:lvl w:ilvl="0">
      <w:start w:val="1"/>
      <w:numFmt w:val="none"/>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4D24CB9"/>
    <w:multiLevelType w:val="multilevel"/>
    <w:tmpl w:val="B96E3722"/>
    <w:lvl w:ilvl="0">
      <w:start w:val="1"/>
      <w:numFmt w:val="decimal"/>
      <w:lvlRestart w:val="0"/>
      <w:pStyle w:val="ssqAnexo"/>
      <w:suff w:val="nothing"/>
      <w:lvlText w:val="anex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5A3E4695"/>
    <w:multiLevelType w:val="multilevel"/>
    <w:tmpl w:val="B53062B0"/>
    <w:lvl w:ilvl="0">
      <w:start w:val="1"/>
      <w:numFmt w:val="none"/>
      <w:pStyle w:val="AltssRestartAppendix"/>
      <w:suff w:val="nothing"/>
      <w:lvlText w:val=""/>
      <w:lvlJc w:val="left"/>
      <w:pPr>
        <w:ind w:left="0" w:firstLine="0"/>
      </w:pPr>
      <w:rPr>
        <w:rFonts w:hint="default"/>
      </w:rPr>
    </w:lvl>
    <w:lvl w:ilvl="1">
      <w:start w:val="1"/>
      <w:numFmt w:val="decimal"/>
      <w:pStyle w:val="AltssqAppendix"/>
      <w:suff w:val="space"/>
      <w:lvlText w:val="Appendix %2"/>
      <w:lvlJc w:val="left"/>
      <w:pPr>
        <w:ind w:left="0" w:firstLine="0"/>
      </w:pPr>
      <w:rPr>
        <w:rFonts w:hint="default"/>
        <w:caps/>
        <w:vanish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A7A565D"/>
    <w:multiLevelType w:val="multilevel"/>
    <w:tmpl w:val="835A9C6C"/>
    <w:styleLink w:val="NumAltDefinitions"/>
    <w:lvl w:ilvl="0">
      <w:start w:val="1"/>
      <w:numFmt w:val="none"/>
      <w:lvlText w:val=""/>
      <w:lvlJc w:val="left"/>
      <w:pPr>
        <w:tabs>
          <w:tab w:val="num" w:pos="1644"/>
        </w:tabs>
        <w:ind w:left="709" w:firstLine="0"/>
      </w:pPr>
      <w:rPr>
        <w:rFonts w:hint="default"/>
      </w:rPr>
    </w:lvl>
    <w:lvl w:ilvl="1">
      <w:start w:val="1"/>
      <w:numFmt w:val="upperLetter"/>
      <w:lvlText w:val="(%2)"/>
      <w:lvlJc w:val="left"/>
      <w:pPr>
        <w:tabs>
          <w:tab w:val="num" w:pos="1418"/>
        </w:tabs>
        <w:ind w:left="1418" w:hanging="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B842735"/>
    <w:multiLevelType w:val="multilevel"/>
    <w:tmpl w:val="A5F65242"/>
    <w:styleLink w:val="NumParties"/>
    <w:lvl w:ilvl="0">
      <w:start w:val="1"/>
      <w:numFmt w:val="decimal"/>
      <w:pStyle w:val="Parties"/>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68CD5981"/>
    <w:multiLevelType w:val="multilevel"/>
    <w:tmpl w:val="C2D87C8A"/>
    <w:lvl w:ilvl="0">
      <w:start w:val="1"/>
      <w:numFmt w:val="decimal"/>
      <w:lvlRestart w:val="0"/>
      <w:pStyle w:val="ssqExibir"/>
      <w:suff w:val="nothing"/>
      <w:lvlText w:val="exibi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A200A64"/>
    <w:multiLevelType w:val="multilevel"/>
    <w:tmpl w:val="B60C81CC"/>
    <w:numStyleLink w:val="NumPara"/>
  </w:abstractNum>
  <w:abstractNum w:abstractNumId="36" w15:restartNumberingAfterBreak="0">
    <w:nsid w:val="6C442BF6"/>
    <w:multiLevelType w:val="multilevel"/>
    <w:tmpl w:val="64489968"/>
    <w:lvl w:ilvl="0">
      <w:start w:val="1"/>
      <w:numFmt w:val="none"/>
      <w:pStyle w:val="AltssRestartSchedule"/>
      <w:suff w:val="nothing"/>
      <w:lvlText w:val=""/>
      <w:lvlJc w:val="left"/>
      <w:pPr>
        <w:ind w:left="0" w:firstLine="0"/>
      </w:pPr>
      <w:rPr>
        <w:rFonts w:hint="default"/>
      </w:rPr>
    </w:lvl>
    <w:lvl w:ilvl="1">
      <w:start w:val="1"/>
      <w:numFmt w:val="decimal"/>
      <w:suff w:val="space"/>
      <w:lvlText w:val="Schedule %2"/>
      <w:lvlJc w:val="left"/>
      <w:pPr>
        <w:ind w:left="0" w:firstLine="0"/>
      </w:pPr>
      <w:rPr>
        <w:rFonts w:hint="default"/>
        <w:cap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DA357CF"/>
    <w:multiLevelType w:val="multilevel"/>
    <w:tmpl w:val="98D6E89E"/>
    <w:styleLink w:val="AltNumRecitals"/>
    <w:lvl w:ilvl="0">
      <w:start w:val="1"/>
      <w:numFmt w:val="upperLetter"/>
      <w:pStyle w:val="AltRecitals"/>
      <w:lvlText w:val="(%1)"/>
      <w:lvlJc w:val="left"/>
      <w:pPr>
        <w:tabs>
          <w:tab w:val="num" w:pos="709"/>
        </w:tabs>
        <w:ind w:left="709" w:hanging="709"/>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6DA53321"/>
    <w:multiLevelType w:val="multilevel"/>
    <w:tmpl w:val="8124A5B0"/>
    <w:lvl w:ilvl="0">
      <w:start w:val="1"/>
      <w:numFmt w:val="decimal"/>
      <w:lvlText w:val="%1"/>
      <w:lvlJc w:val="left"/>
      <w:pPr>
        <w:ind w:left="720" w:hanging="720"/>
      </w:pPr>
      <w:rPr>
        <w:smallCaps w:val="0"/>
        <w:strike w:val="0"/>
        <w:color w:val="000000"/>
        <w:vertAlign w:val="baseline"/>
      </w:rPr>
    </w:lvl>
    <w:lvl w:ilvl="1">
      <w:start w:val="1"/>
      <w:numFmt w:val="decimal"/>
      <w:lvlText w:val="%1.%2"/>
      <w:lvlJc w:val="left"/>
      <w:pPr>
        <w:ind w:left="720" w:hanging="720"/>
      </w:pPr>
      <w:rPr>
        <w:b w:val="0"/>
        <w:i w:val="0"/>
        <w:smallCaps w:val="0"/>
        <w:strike w:val="0"/>
        <w:color w:val="000000"/>
        <w:sz w:val="20"/>
        <w:szCs w:val="20"/>
        <w:vertAlign w:val="baseline"/>
      </w:rPr>
    </w:lvl>
    <w:lvl w:ilvl="2">
      <w:start w:val="1"/>
      <w:numFmt w:val="lowerLetter"/>
      <w:lvlText w:val="(%3)"/>
      <w:lvlJc w:val="left"/>
      <w:pPr>
        <w:ind w:left="1440" w:hanging="720"/>
      </w:pPr>
      <w:rPr>
        <w:b w:val="0"/>
        <w:i w:val="0"/>
        <w:smallCaps w:val="0"/>
        <w:strike w:val="0"/>
        <w:color w:val="000000"/>
        <w:u w:val="none"/>
        <w:vertAlign w:val="baseline"/>
      </w:rPr>
    </w:lvl>
    <w:lvl w:ilvl="3">
      <w:start w:val="1"/>
      <w:numFmt w:val="lowerRoman"/>
      <w:lvlText w:val="(%4)"/>
      <w:lvlJc w:val="left"/>
      <w:pPr>
        <w:ind w:left="2160" w:hanging="720"/>
      </w:pPr>
      <w:rPr>
        <w:b w:val="0"/>
        <w:i w:val="0"/>
        <w:smallCaps w:val="0"/>
        <w:strike w:val="0"/>
        <w:color w:val="000000"/>
        <w:u w:val="none"/>
        <w:vertAlign w:val="baseline"/>
      </w:rPr>
    </w:lvl>
    <w:lvl w:ilvl="4">
      <w:start w:val="1"/>
      <w:numFmt w:val="upperLetter"/>
      <w:lvlText w:val="(%5)"/>
      <w:lvlJc w:val="left"/>
      <w:pPr>
        <w:ind w:left="2880" w:hanging="720"/>
      </w:pPr>
      <w:rPr>
        <w:b w:val="0"/>
        <w:i w:val="0"/>
        <w:smallCaps w:val="0"/>
        <w:strike w:val="0"/>
        <w:color w:val="000000"/>
        <w:u w:val="none"/>
        <w:vertAlign w:val="baseline"/>
      </w:rPr>
    </w:lvl>
    <w:lvl w:ilvl="5">
      <w:start w:val="1"/>
      <w:numFmt w:val="decimal"/>
      <w:lvlText w:val="%6)"/>
      <w:lvlJc w:val="left"/>
      <w:pPr>
        <w:ind w:left="3600" w:hanging="720"/>
      </w:pPr>
      <w:rPr>
        <w:b w:val="0"/>
        <w:i w:val="0"/>
        <w:smallCaps w:val="0"/>
        <w:strike w:val="0"/>
        <w:color w:val="000000"/>
        <w:u w:val="none"/>
        <w:vertAlign w:val="baseline"/>
      </w:rPr>
    </w:lvl>
    <w:lvl w:ilvl="6">
      <w:start w:val="1"/>
      <w:numFmt w:val="decimal"/>
      <w:lvlText w:val="Not Defined"/>
      <w:lvlJc w:val="left"/>
      <w:pPr>
        <w:ind w:left="0" w:firstLine="0"/>
      </w:pPr>
      <w:rPr>
        <w:b w:val="0"/>
        <w:i w:val="0"/>
        <w:smallCaps w:val="0"/>
        <w:strike w:val="0"/>
        <w:color w:val="000000"/>
        <w:u w:val="none"/>
        <w:vertAlign w:val="baseline"/>
      </w:rPr>
    </w:lvl>
    <w:lvl w:ilvl="7">
      <w:start w:val="1"/>
      <w:numFmt w:val="decimal"/>
      <w:lvlText w:val="Not Defined"/>
      <w:lvlJc w:val="left"/>
      <w:pPr>
        <w:ind w:left="0" w:firstLine="0"/>
      </w:pPr>
      <w:rPr>
        <w:b w:val="0"/>
        <w:i w:val="0"/>
        <w:smallCaps w:val="0"/>
        <w:strike w:val="0"/>
        <w:color w:val="000000"/>
        <w:u w:val="none"/>
        <w:vertAlign w:val="baseline"/>
      </w:rPr>
    </w:lvl>
    <w:lvl w:ilvl="8">
      <w:start w:val="1"/>
      <w:numFmt w:val="decimal"/>
      <w:lvlText w:val="Not Defined"/>
      <w:lvlJc w:val="left"/>
      <w:pPr>
        <w:ind w:left="0" w:firstLine="0"/>
      </w:pPr>
      <w:rPr>
        <w:b w:val="0"/>
        <w:i w:val="0"/>
        <w:smallCaps w:val="0"/>
        <w:strike w:val="0"/>
        <w:color w:val="000000"/>
        <w:u w:val="none"/>
        <w:vertAlign w:val="baseline"/>
      </w:rPr>
    </w:lvl>
  </w:abstractNum>
  <w:abstractNum w:abstractNumId="39" w15:restartNumberingAfterBreak="0">
    <w:nsid w:val="752B37AC"/>
    <w:multiLevelType w:val="multilevel"/>
    <w:tmpl w:val="F5D807EE"/>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pStyle w:val="Heading7"/>
      <w:suff w:val="nothing"/>
      <w:lvlText w:val=""/>
      <w:lvlJc w:val="left"/>
      <w:pPr>
        <w:ind w:left="0" w:firstLine="0"/>
      </w:pPr>
      <w:rPr>
        <w:rFonts w:hint="default"/>
        <w:b w:val="0"/>
      </w:rPr>
    </w:lvl>
    <w:lvl w:ilvl="8">
      <w:start w:val="1"/>
      <w:numFmt w:val="none"/>
      <w:pStyle w:val="Heading8"/>
      <w:suff w:val="nothing"/>
      <w:lvlText w:val=""/>
      <w:lvlJc w:val="left"/>
      <w:pPr>
        <w:ind w:left="0" w:firstLine="0"/>
      </w:pPr>
      <w:rPr>
        <w:rFonts w:hint="default"/>
        <w:b w:val="0"/>
      </w:rPr>
    </w:lvl>
  </w:abstractNum>
  <w:abstractNum w:abstractNumId="40" w15:restartNumberingAfterBreak="0">
    <w:nsid w:val="7A2C410F"/>
    <w:multiLevelType w:val="hybridMultilevel"/>
    <w:tmpl w:val="929CD210"/>
    <w:lvl w:ilvl="0" w:tplc="1E642FDC">
      <w:start w:val="1"/>
      <w:numFmt w:val="decimal"/>
      <w:pStyle w:val="ssUserEntryNumbered"/>
      <w:lvlText w:val="(%1)"/>
      <w:lvlJc w:val="left"/>
      <w:pPr>
        <w:tabs>
          <w:tab w:val="num" w:pos="851"/>
        </w:tabs>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9478205">
    <w:abstractNumId w:val="38"/>
  </w:num>
  <w:num w:numId="2" w16cid:durableId="659889714">
    <w:abstractNumId w:val="1"/>
  </w:num>
  <w:num w:numId="3" w16cid:durableId="915362158">
    <w:abstractNumId w:val="9"/>
  </w:num>
  <w:num w:numId="4" w16cid:durableId="486826008">
    <w:abstractNumId w:val="37"/>
  </w:num>
  <w:num w:numId="5" w16cid:durableId="450396138">
    <w:abstractNumId w:val="25"/>
  </w:num>
  <w:num w:numId="6" w16cid:durableId="236596045">
    <w:abstractNumId w:val="8"/>
  </w:num>
  <w:num w:numId="7" w16cid:durableId="1931811295">
    <w:abstractNumId w:val="7"/>
  </w:num>
  <w:num w:numId="8" w16cid:durableId="1016536536">
    <w:abstractNumId w:val="23"/>
  </w:num>
  <w:num w:numId="9" w16cid:durableId="831221119">
    <w:abstractNumId w:val="39"/>
  </w:num>
  <w:num w:numId="10" w16cid:durableId="609433245">
    <w:abstractNumId w:val="12"/>
  </w:num>
  <w:num w:numId="11" w16cid:durableId="1686907751">
    <w:abstractNumId w:val="21"/>
  </w:num>
  <w:num w:numId="12" w16cid:durableId="1323777929">
    <w:abstractNumId w:val="17"/>
  </w:num>
  <w:num w:numId="13" w16cid:durableId="557522355">
    <w:abstractNumId w:val="33"/>
  </w:num>
  <w:num w:numId="14" w16cid:durableId="155653093">
    <w:abstractNumId w:val="6"/>
  </w:num>
  <w:num w:numId="15" w16cid:durableId="1704477960">
    <w:abstractNumId w:val="24"/>
  </w:num>
  <w:num w:numId="16" w16cid:durableId="345257937">
    <w:abstractNumId w:val="2"/>
  </w:num>
  <w:num w:numId="17" w16cid:durableId="2027900136">
    <w:abstractNumId w:val="4"/>
  </w:num>
  <w:num w:numId="18" w16cid:durableId="452945730">
    <w:abstractNumId w:val="18"/>
  </w:num>
  <w:num w:numId="19" w16cid:durableId="335690877">
    <w:abstractNumId w:val="19"/>
  </w:num>
  <w:num w:numId="20" w16cid:durableId="780536601">
    <w:abstractNumId w:val="35"/>
  </w:num>
  <w:num w:numId="21" w16cid:durableId="1490900246">
    <w:abstractNumId w:val="28"/>
  </w:num>
  <w:num w:numId="22" w16cid:durableId="1839732045">
    <w:abstractNumId w:val="40"/>
  </w:num>
  <w:num w:numId="23" w16cid:durableId="1721895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84029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3397454">
    <w:abstractNumId w:val="13"/>
  </w:num>
  <w:num w:numId="26" w16cid:durableId="788429171">
    <w:abstractNumId w:val="29"/>
  </w:num>
  <w:num w:numId="27" w16cid:durableId="1521159391">
    <w:abstractNumId w:val="14"/>
  </w:num>
  <w:num w:numId="28" w16cid:durableId="2147316313">
    <w:abstractNumId w:val="0"/>
  </w:num>
  <w:num w:numId="29" w16cid:durableId="457796898">
    <w:abstractNumId w:val="3"/>
  </w:num>
  <w:num w:numId="30" w16cid:durableId="2067290034">
    <w:abstractNumId w:val="27"/>
  </w:num>
  <w:num w:numId="31" w16cid:durableId="1074278293">
    <w:abstractNumId w:val="16"/>
  </w:num>
  <w:num w:numId="32" w16cid:durableId="694505971">
    <w:abstractNumId w:val="22"/>
  </w:num>
  <w:num w:numId="33" w16cid:durableId="798301482">
    <w:abstractNumId w:val="26"/>
  </w:num>
  <w:num w:numId="34" w16cid:durableId="159781733">
    <w:abstractNumId w:val="15"/>
  </w:num>
  <w:num w:numId="35" w16cid:durableId="793255082">
    <w:abstractNumId w:val="22"/>
  </w:num>
  <w:num w:numId="36" w16cid:durableId="1239944978">
    <w:abstractNumId w:val="31"/>
  </w:num>
  <w:num w:numId="37" w16cid:durableId="1467771758">
    <w:abstractNumId w:val="11"/>
  </w:num>
  <w:num w:numId="38" w16cid:durableId="861821763">
    <w:abstractNumId w:val="15"/>
  </w:num>
  <w:num w:numId="39" w16cid:durableId="1572153603">
    <w:abstractNumId w:val="36"/>
  </w:num>
  <w:num w:numId="40" w16cid:durableId="2045518911">
    <w:abstractNumId w:val="30"/>
  </w:num>
  <w:num w:numId="41" w16cid:durableId="767234950">
    <w:abstractNumId w:val="20"/>
  </w:num>
  <w:num w:numId="42" w16cid:durableId="1008366289">
    <w:abstractNumId w:val="34"/>
  </w:num>
  <w:num w:numId="43" w16cid:durableId="634412359">
    <w:abstractNumId w:val="10"/>
  </w:num>
  <w:num w:numId="44" w16cid:durableId="704985212">
    <w:abstractNumId w:val="5"/>
  </w:num>
  <w:num w:numId="45" w16cid:durableId="815340119">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5C6"/>
    <w:rsid w:val="00002BA1"/>
    <w:rsid w:val="000044A2"/>
    <w:rsid w:val="00010562"/>
    <w:rsid w:val="00025962"/>
    <w:rsid w:val="000529A5"/>
    <w:rsid w:val="00061561"/>
    <w:rsid w:val="00070C81"/>
    <w:rsid w:val="000813AC"/>
    <w:rsid w:val="00086F0A"/>
    <w:rsid w:val="000D1F64"/>
    <w:rsid w:val="00105CBE"/>
    <w:rsid w:val="0010737B"/>
    <w:rsid w:val="00241039"/>
    <w:rsid w:val="00242ED9"/>
    <w:rsid w:val="002746A0"/>
    <w:rsid w:val="0027528A"/>
    <w:rsid w:val="0030595A"/>
    <w:rsid w:val="003406C8"/>
    <w:rsid w:val="003440D1"/>
    <w:rsid w:val="0036059C"/>
    <w:rsid w:val="004165C6"/>
    <w:rsid w:val="00456A58"/>
    <w:rsid w:val="004E1A7B"/>
    <w:rsid w:val="00556C48"/>
    <w:rsid w:val="00565055"/>
    <w:rsid w:val="00576E8B"/>
    <w:rsid w:val="005E400F"/>
    <w:rsid w:val="00614501"/>
    <w:rsid w:val="006376FE"/>
    <w:rsid w:val="00664EF2"/>
    <w:rsid w:val="006F3049"/>
    <w:rsid w:val="00723177"/>
    <w:rsid w:val="00776434"/>
    <w:rsid w:val="0079659D"/>
    <w:rsid w:val="007F328A"/>
    <w:rsid w:val="007F45F7"/>
    <w:rsid w:val="008365E5"/>
    <w:rsid w:val="00855F68"/>
    <w:rsid w:val="00907404"/>
    <w:rsid w:val="00910180"/>
    <w:rsid w:val="009256B5"/>
    <w:rsid w:val="009C61B4"/>
    <w:rsid w:val="00A10B45"/>
    <w:rsid w:val="00A47FA4"/>
    <w:rsid w:val="00A6498E"/>
    <w:rsid w:val="00AA2EAC"/>
    <w:rsid w:val="00AB3B69"/>
    <w:rsid w:val="00AB635B"/>
    <w:rsid w:val="00AD1167"/>
    <w:rsid w:val="00AD35A3"/>
    <w:rsid w:val="00B14123"/>
    <w:rsid w:val="00B57A08"/>
    <w:rsid w:val="00B83B83"/>
    <w:rsid w:val="00BB686D"/>
    <w:rsid w:val="00BC00F7"/>
    <w:rsid w:val="00BF25CF"/>
    <w:rsid w:val="00C609DA"/>
    <w:rsid w:val="00CE4477"/>
    <w:rsid w:val="00D17F31"/>
    <w:rsid w:val="00D4389E"/>
    <w:rsid w:val="00D66B13"/>
    <w:rsid w:val="00DC7DAC"/>
    <w:rsid w:val="00DD2DB4"/>
    <w:rsid w:val="00E648B4"/>
    <w:rsid w:val="00E833BE"/>
    <w:rsid w:val="00E9679F"/>
    <w:rsid w:val="00ED7731"/>
    <w:rsid w:val="00F40E9B"/>
    <w:rsid w:val="00F676C8"/>
    <w:rsid w:val="00F9696A"/>
    <w:rsid w:val="00FB2FC5"/>
    <w:rsid w:val="00FD5008"/>
    <w:rsid w:val="00FE1300"/>
    <w:rsid w:val="00FE26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FBE62"/>
  <w15:docId w15:val="{1544EE93-AD33-4D32-AC24-F47D0DEE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49" w:unhideWhenUsed="1"/>
    <w:lsdException w:name="index 2" w:semiHidden="1" w:uiPriority="49" w:unhideWhenUsed="1"/>
    <w:lsdException w:name="index 3" w:semiHidden="1" w:uiPriority="49" w:unhideWhenUsed="1"/>
    <w:lsdException w:name="index 4" w:semiHidden="1" w:uiPriority="49" w:unhideWhenUsed="1"/>
    <w:lsdException w:name="index 5" w:semiHidden="1" w:uiPriority="49" w:unhideWhenUsed="1"/>
    <w:lsdException w:name="index 6" w:semiHidden="1" w:uiPriority="49" w:unhideWhenUsed="1"/>
    <w:lsdException w:name="index 7" w:semiHidden="1" w:uiPriority="49" w:unhideWhenUsed="1"/>
    <w:lsdException w:name="index 8" w:semiHidden="1" w:uiPriority="49" w:unhideWhenUsed="1"/>
    <w:lsdException w:name="index 9" w:semiHidden="1" w:uiPriority="49" w:unhideWhenUsed="1"/>
    <w:lsdException w:name="toc 1" w:semiHidden="1" w:uiPriority="12" w:unhideWhenUsed="1"/>
    <w:lsdException w:name="toc 2" w:semiHidden="1" w:uiPriority="12" w:unhideWhenUsed="1"/>
    <w:lsdException w:name="toc 3" w:semiHidden="1" w:uiPriority="12" w:unhideWhenUsed="1"/>
    <w:lsdException w:name="toc 4" w:semiHidden="1" w:uiPriority="12" w:unhideWhenUsed="1"/>
    <w:lsdException w:name="toc 5" w:semiHidden="1" w:uiPriority="12"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iPriority="4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3"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CBE"/>
    <w:pPr>
      <w:spacing w:line="240" w:lineRule="auto"/>
      <w:jc w:val="both"/>
    </w:pPr>
    <w:rPr>
      <w:rFonts w:eastAsiaTheme="minorHAnsi" w:cstheme="minorBidi"/>
      <w:lang w:eastAsia="en-US"/>
    </w:rPr>
  </w:style>
  <w:style w:type="paragraph" w:styleId="Heading1">
    <w:name w:val="heading 1"/>
    <w:basedOn w:val="Normal"/>
    <w:next w:val="ssPara1"/>
    <w:uiPriority w:val="1"/>
    <w:qFormat/>
    <w:rsid w:val="00105CBE"/>
    <w:pPr>
      <w:keepNext/>
      <w:keepLines/>
      <w:numPr>
        <w:ilvl w:val="1"/>
        <w:numId w:val="8"/>
      </w:numPr>
      <w:spacing w:after="260"/>
      <w:outlineLvl w:val="0"/>
    </w:pPr>
    <w:rPr>
      <w:rFonts w:eastAsia="MingLiU" w:cs="Times New Roman"/>
      <w:b/>
      <w:bCs/>
      <w:kern w:val="32"/>
      <w:szCs w:val="28"/>
      <w:u w:val="single"/>
      <w:lang w:eastAsia="en-GB"/>
    </w:rPr>
  </w:style>
  <w:style w:type="paragraph" w:styleId="Heading2">
    <w:name w:val="heading 2"/>
    <w:basedOn w:val="Normal"/>
    <w:next w:val="ssPara2"/>
    <w:uiPriority w:val="1"/>
    <w:qFormat/>
    <w:rsid w:val="00105CBE"/>
    <w:pPr>
      <w:keepNext/>
      <w:keepLines/>
      <w:numPr>
        <w:ilvl w:val="2"/>
        <w:numId w:val="8"/>
      </w:numPr>
      <w:spacing w:after="260"/>
      <w:outlineLvl w:val="1"/>
    </w:pPr>
    <w:rPr>
      <w:rFonts w:eastAsia="MingLiU" w:cs="Times New Roman"/>
      <w:b/>
      <w:bCs/>
      <w:szCs w:val="26"/>
      <w:lang w:eastAsia="en-GB"/>
    </w:rPr>
  </w:style>
  <w:style w:type="paragraph" w:styleId="Heading3">
    <w:name w:val="heading 3"/>
    <w:basedOn w:val="Normal"/>
    <w:next w:val="ssPara3"/>
    <w:uiPriority w:val="1"/>
    <w:qFormat/>
    <w:rsid w:val="00105CBE"/>
    <w:pPr>
      <w:keepNext/>
      <w:keepLines/>
      <w:numPr>
        <w:ilvl w:val="3"/>
        <w:numId w:val="8"/>
      </w:numPr>
      <w:spacing w:after="260"/>
      <w:outlineLvl w:val="2"/>
    </w:pPr>
    <w:rPr>
      <w:rFonts w:eastAsia="MingLiU" w:cs="Times New Roman"/>
      <w:b/>
      <w:bCs/>
      <w:lang w:eastAsia="en-GB"/>
    </w:rPr>
  </w:style>
  <w:style w:type="paragraph" w:styleId="Heading4">
    <w:name w:val="heading 4"/>
    <w:basedOn w:val="Normal"/>
    <w:next w:val="ssPara4"/>
    <w:uiPriority w:val="1"/>
    <w:qFormat/>
    <w:rsid w:val="00105CBE"/>
    <w:pPr>
      <w:keepNext/>
      <w:keepLines/>
      <w:numPr>
        <w:ilvl w:val="4"/>
        <w:numId w:val="8"/>
      </w:numPr>
      <w:spacing w:after="260"/>
      <w:outlineLvl w:val="3"/>
    </w:pPr>
    <w:rPr>
      <w:rFonts w:eastAsia="MingLiU" w:cs="Times New Roman"/>
      <w:b/>
      <w:bCs/>
      <w:iCs/>
      <w:lang w:eastAsia="en-GB"/>
    </w:rPr>
  </w:style>
  <w:style w:type="paragraph" w:styleId="Heading5">
    <w:name w:val="heading 5"/>
    <w:basedOn w:val="Normal"/>
    <w:next w:val="ssPara5"/>
    <w:uiPriority w:val="1"/>
    <w:qFormat/>
    <w:rsid w:val="00105CBE"/>
    <w:pPr>
      <w:keepNext/>
      <w:keepLines/>
      <w:numPr>
        <w:ilvl w:val="5"/>
        <w:numId w:val="8"/>
      </w:numPr>
      <w:spacing w:after="260"/>
      <w:outlineLvl w:val="4"/>
    </w:pPr>
    <w:rPr>
      <w:rFonts w:eastAsia="MingLiU" w:cs="Times New Roman"/>
      <w:b/>
      <w:lang w:eastAsia="en-GB"/>
    </w:rPr>
  </w:style>
  <w:style w:type="paragraph" w:styleId="Heading6">
    <w:name w:val="heading 6"/>
    <w:basedOn w:val="Normal"/>
    <w:next w:val="ssPara6"/>
    <w:uiPriority w:val="1"/>
    <w:qFormat/>
    <w:rsid w:val="00105CBE"/>
    <w:pPr>
      <w:keepNext/>
      <w:keepLines/>
      <w:numPr>
        <w:ilvl w:val="6"/>
        <w:numId w:val="8"/>
      </w:numPr>
      <w:spacing w:after="260"/>
      <w:outlineLvl w:val="5"/>
    </w:pPr>
    <w:rPr>
      <w:rFonts w:eastAsia="MingLiU" w:cs="Times New Roman"/>
      <w:b/>
      <w:iCs/>
      <w:lang w:eastAsia="en-GB"/>
    </w:rPr>
  </w:style>
  <w:style w:type="paragraph" w:styleId="Heading7">
    <w:name w:val="heading 7"/>
    <w:basedOn w:val="Normal"/>
    <w:next w:val="Normal"/>
    <w:link w:val="Heading7Char"/>
    <w:uiPriority w:val="1"/>
    <w:semiHidden/>
    <w:qFormat/>
    <w:rsid w:val="00105CBE"/>
    <w:pPr>
      <w:numPr>
        <w:ilvl w:val="7"/>
        <w:numId w:val="9"/>
      </w:numPr>
      <w:outlineLvl w:val="6"/>
    </w:pPr>
    <w:rPr>
      <w:rFonts w:asciiTheme="minorHAnsi" w:eastAsia="MingLiU" w:hAnsiTheme="minorHAnsi" w:cs="Times New Roman"/>
      <w:szCs w:val="24"/>
      <w:lang w:eastAsia="en-GB"/>
    </w:rPr>
  </w:style>
  <w:style w:type="paragraph" w:styleId="Heading8">
    <w:name w:val="heading 8"/>
    <w:basedOn w:val="Normal"/>
    <w:next w:val="Normal"/>
    <w:link w:val="Heading8Char"/>
    <w:uiPriority w:val="1"/>
    <w:semiHidden/>
    <w:qFormat/>
    <w:rsid w:val="00105CBE"/>
    <w:pPr>
      <w:numPr>
        <w:ilvl w:val="8"/>
        <w:numId w:val="9"/>
      </w:numPr>
      <w:outlineLvl w:val="7"/>
    </w:pPr>
    <w:rPr>
      <w:rFonts w:asciiTheme="minorHAnsi" w:eastAsia="MingLiU" w:hAnsiTheme="minorHAnsi" w:cs="Times New Roman"/>
      <w:iCs/>
      <w:szCs w:val="24"/>
      <w:lang w:eastAsia="en-GB"/>
    </w:rPr>
  </w:style>
  <w:style w:type="paragraph" w:styleId="Heading9">
    <w:name w:val="heading 9"/>
    <w:basedOn w:val="Normal"/>
    <w:next w:val="Normal"/>
    <w:link w:val="Heading9Char"/>
    <w:uiPriority w:val="1"/>
    <w:semiHidden/>
    <w:qFormat/>
    <w:rsid w:val="00105CBE"/>
    <w:pPr>
      <w:outlineLvl w:val="8"/>
    </w:pPr>
    <w:rPr>
      <w:rFonts w:asciiTheme="minorHAnsi" w:eastAsia="MingLiU" w:hAnsiTheme="minorHAnsi"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s="Arial"/>
      <w:color w:val="666666"/>
      <w:sz w:val="30"/>
      <w:szCs w:val="30"/>
    </w:rPr>
  </w:style>
  <w:style w:type="paragraph" w:customStyle="1" w:styleId="AltDefinitions">
    <w:name w:val="AltDefinitions"/>
    <w:basedOn w:val="Normal"/>
    <w:uiPriority w:val="15"/>
    <w:rsid w:val="00105CBE"/>
    <w:pPr>
      <w:numPr>
        <w:numId w:val="2"/>
      </w:numPr>
      <w:spacing w:after="260"/>
    </w:pPr>
  </w:style>
  <w:style w:type="paragraph" w:customStyle="1" w:styleId="AltDefinitions1">
    <w:name w:val="AltDefinitions 1"/>
    <w:basedOn w:val="Normal"/>
    <w:uiPriority w:val="15"/>
    <w:rsid w:val="00105CBE"/>
    <w:pPr>
      <w:numPr>
        <w:ilvl w:val="1"/>
        <w:numId w:val="2"/>
      </w:numPr>
      <w:spacing w:after="260"/>
    </w:pPr>
  </w:style>
  <w:style w:type="paragraph" w:customStyle="1" w:styleId="AltDefinitions2">
    <w:name w:val="AltDefinitions 2"/>
    <w:basedOn w:val="Normal"/>
    <w:uiPriority w:val="15"/>
    <w:rsid w:val="00105CBE"/>
    <w:pPr>
      <w:numPr>
        <w:ilvl w:val="2"/>
        <w:numId w:val="2"/>
      </w:numPr>
      <w:spacing w:after="260"/>
    </w:pPr>
  </w:style>
  <w:style w:type="paragraph" w:customStyle="1" w:styleId="AltDefinitions3">
    <w:name w:val="AltDefinitions 3"/>
    <w:basedOn w:val="Normal"/>
    <w:uiPriority w:val="15"/>
    <w:rsid w:val="00105CBE"/>
    <w:pPr>
      <w:numPr>
        <w:ilvl w:val="3"/>
        <w:numId w:val="2"/>
      </w:numPr>
      <w:spacing w:after="260"/>
    </w:pPr>
  </w:style>
  <w:style w:type="paragraph" w:customStyle="1" w:styleId="AltDefinitions4">
    <w:name w:val="AltDefinitions 4"/>
    <w:basedOn w:val="Normal"/>
    <w:uiPriority w:val="15"/>
    <w:rsid w:val="00105CBE"/>
    <w:pPr>
      <w:numPr>
        <w:ilvl w:val="4"/>
        <w:numId w:val="2"/>
      </w:numPr>
      <w:spacing w:after="260"/>
    </w:pPr>
  </w:style>
  <w:style w:type="paragraph" w:customStyle="1" w:styleId="AltHeading1">
    <w:name w:val="AltHeading 1"/>
    <w:basedOn w:val="Normal"/>
    <w:next w:val="ssPara1"/>
    <w:uiPriority w:val="19"/>
    <w:unhideWhenUsed/>
    <w:qFormat/>
    <w:rsid w:val="00105CBE"/>
    <w:pPr>
      <w:numPr>
        <w:ilvl w:val="1"/>
        <w:numId w:val="3"/>
      </w:numPr>
      <w:spacing w:after="260"/>
      <w:outlineLvl w:val="0"/>
    </w:pPr>
    <w:rPr>
      <w:b/>
      <w:szCs w:val="20"/>
      <w:u w:val="single"/>
    </w:rPr>
  </w:style>
  <w:style w:type="paragraph" w:customStyle="1" w:styleId="AltHeading2">
    <w:name w:val="AltHeading 2"/>
    <w:basedOn w:val="Normal"/>
    <w:next w:val="ssPara2"/>
    <w:uiPriority w:val="19"/>
    <w:unhideWhenUsed/>
    <w:qFormat/>
    <w:rsid w:val="00105CBE"/>
    <w:pPr>
      <w:numPr>
        <w:ilvl w:val="2"/>
        <w:numId w:val="3"/>
      </w:numPr>
      <w:spacing w:after="260"/>
      <w:outlineLvl w:val="1"/>
    </w:pPr>
    <w:rPr>
      <w:b/>
      <w:szCs w:val="20"/>
    </w:rPr>
  </w:style>
  <w:style w:type="paragraph" w:customStyle="1" w:styleId="AltHeading3">
    <w:name w:val="AltHeading 3"/>
    <w:basedOn w:val="Normal"/>
    <w:next w:val="ssPara3"/>
    <w:uiPriority w:val="19"/>
    <w:unhideWhenUsed/>
    <w:qFormat/>
    <w:rsid w:val="00105CBE"/>
    <w:pPr>
      <w:numPr>
        <w:ilvl w:val="3"/>
        <w:numId w:val="3"/>
      </w:numPr>
      <w:spacing w:after="260"/>
      <w:outlineLvl w:val="2"/>
    </w:pPr>
    <w:rPr>
      <w:b/>
      <w:szCs w:val="20"/>
    </w:rPr>
  </w:style>
  <w:style w:type="paragraph" w:customStyle="1" w:styleId="AltHeading4">
    <w:name w:val="AltHeading 4"/>
    <w:basedOn w:val="Normal"/>
    <w:next w:val="ssPara4"/>
    <w:uiPriority w:val="19"/>
    <w:unhideWhenUsed/>
    <w:qFormat/>
    <w:rsid w:val="00105CBE"/>
    <w:pPr>
      <w:numPr>
        <w:ilvl w:val="4"/>
        <w:numId w:val="3"/>
      </w:numPr>
      <w:spacing w:after="260"/>
      <w:outlineLvl w:val="3"/>
    </w:pPr>
    <w:rPr>
      <w:b/>
      <w:szCs w:val="20"/>
    </w:rPr>
  </w:style>
  <w:style w:type="paragraph" w:customStyle="1" w:styleId="AltHeading5">
    <w:name w:val="AltHeading 5"/>
    <w:basedOn w:val="Normal"/>
    <w:next w:val="ssPara5"/>
    <w:uiPriority w:val="19"/>
    <w:unhideWhenUsed/>
    <w:qFormat/>
    <w:rsid w:val="00105CBE"/>
    <w:pPr>
      <w:numPr>
        <w:ilvl w:val="5"/>
        <w:numId w:val="3"/>
      </w:numPr>
      <w:spacing w:after="260"/>
      <w:outlineLvl w:val="4"/>
    </w:pPr>
    <w:rPr>
      <w:b/>
      <w:szCs w:val="20"/>
    </w:rPr>
  </w:style>
  <w:style w:type="paragraph" w:customStyle="1" w:styleId="AltHeading6">
    <w:name w:val="AltHeading 6"/>
    <w:basedOn w:val="Normal"/>
    <w:next w:val="ssPara6"/>
    <w:uiPriority w:val="19"/>
    <w:unhideWhenUsed/>
    <w:qFormat/>
    <w:rsid w:val="00105CBE"/>
    <w:pPr>
      <w:numPr>
        <w:ilvl w:val="6"/>
        <w:numId w:val="3"/>
      </w:numPr>
      <w:spacing w:after="260"/>
      <w:outlineLvl w:val="5"/>
    </w:pPr>
    <w:rPr>
      <w:b/>
      <w:szCs w:val="20"/>
    </w:rPr>
  </w:style>
  <w:style w:type="numbering" w:customStyle="1" w:styleId="AltNumRecitals">
    <w:name w:val="AltNumRecitals"/>
    <w:uiPriority w:val="99"/>
    <w:rsid w:val="00105CBE"/>
    <w:pPr>
      <w:numPr>
        <w:numId w:val="4"/>
      </w:numPr>
    </w:pPr>
  </w:style>
  <w:style w:type="paragraph" w:customStyle="1" w:styleId="AltParties">
    <w:name w:val="AltParties"/>
    <w:basedOn w:val="Normal"/>
    <w:uiPriority w:val="16"/>
    <w:rsid w:val="00105CBE"/>
    <w:pPr>
      <w:numPr>
        <w:numId w:val="23"/>
      </w:numPr>
      <w:spacing w:after="260"/>
    </w:pPr>
  </w:style>
  <w:style w:type="paragraph" w:customStyle="1" w:styleId="AltRecitals">
    <w:name w:val="AltRecitals"/>
    <w:basedOn w:val="Normal"/>
    <w:uiPriority w:val="16"/>
    <w:rsid w:val="00105CBE"/>
    <w:pPr>
      <w:numPr>
        <w:numId w:val="4"/>
      </w:numPr>
      <w:spacing w:after="260"/>
    </w:pPr>
  </w:style>
  <w:style w:type="paragraph" w:customStyle="1" w:styleId="AltssNoHeading1">
    <w:name w:val="AltssNoHeading1"/>
    <w:basedOn w:val="AltHeading1"/>
    <w:uiPriority w:val="19"/>
    <w:unhideWhenUsed/>
    <w:qFormat/>
    <w:rsid w:val="00105CBE"/>
    <w:rPr>
      <w:b w:val="0"/>
      <w:u w:val="none"/>
    </w:rPr>
  </w:style>
  <w:style w:type="paragraph" w:customStyle="1" w:styleId="AltssNoHeading2">
    <w:name w:val="AltssNoHeading2"/>
    <w:basedOn w:val="AltHeading2"/>
    <w:uiPriority w:val="19"/>
    <w:unhideWhenUsed/>
    <w:qFormat/>
    <w:rsid w:val="00105CBE"/>
    <w:rPr>
      <w:b w:val="0"/>
    </w:rPr>
  </w:style>
  <w:style w:type="paragraph" w:customStyle="1" w:styleId="AltssNoHeading3">
    <w:name w:val="AltssNoHeading3"/>
    <w:basedOn w:val="AltHeading3"/>
    <w:uiPriority w:val="19"/>
    <w:unhideWhenUsed/>
    <w:qFormat/>
    <w:rsid w:val="00105CBE"/>
    <w:rPr>
      <w:b w:val="0"/>
    </w:rPr>
  </w:style>
  <w:style w:type="paragraph" w:customStyle="1" w:styleId="AltssNoHeading4">
    <w:name w:val="AltssNoHeading4"/>
    <w:basedOn w:val="AltHeading4"/>
    <w:uiPriority w:val="19"/>
    <w:unhideWhenUsed/>
    <w:qFormat/>
    <w:rsid w:val="00105CBE"/>
    <w:rPr>
      <w:b w:val="0"/>
    </w:rPr>
  </w:style>
  <w:style w:type="paragraph" w:customStyle="1" w:styleId="AltssNoHeading5">
    <w:name w:val="AltssNoHeading5"/>
    <w:basedOn w:val="AltHeading5"/>
    <w:uiPriority w:val="19"/>
    <w:unhideWhenUsed/>
    <w:qFormat/>
    <w:rsid w:val="00105CBE"/>
    <w:rPr>
      <w:b w:val="0"/>
    </w:rPr>
  </w:style>
  <w:style w:type="paragraph" w:customStyle="1" w:styleId="AltssNoHeading6">
    <w:name w:val="AltssNoHeading6"/>
    <w:basedOn w:val="AltHeading6"/>
    <w:next w:val="ssPara6"/>
    <w:uiPriority w:val="19"/>
    <w:unhideWhenUsed/>
    <w:rsid w:val="00105CBE"/>
    <w:rPr>
      <w:b w:val="0"/>
    </w:rPr>
  </w:style>
  <w:style w:type="paragraph" w:customStyle="1" w:styleId="AltSSRestartNumber">
    <w:name w:val="AltSSRestartNumber"/>
    <w:basedOn w:val="ssPara"/>
    <w:next w:val="ssPara"/>
    <w:uiPriority w:val="20"/>
    <w:unhideWhenUsed/>
    <w:qFormat/>
    <w:rsid w:val="00105CBE"/>
    <w:pPr>
      <w:numPr>
        <w:numId w:val="3"/>
      </w:numPr>
    </w:pPr>
    <w:rPr>
      <w:color w:val="FF0000"/>
      <w:szCs w:val="20"/>
    </w:rPr>
  </w:style>
  <w:style w:type="numbering" w:customStyle="1" w:styleId="AppendixNumbering">
    <w:name w:val="Appendix Numbering"/>
    <w:uiPriority w:val="99"/>
    <w:rsid w:val="00105CBE"/>
    <w:pPr>
      <w:numPr>
        <w:numId w:val="5"/>
      </w:numPr>
    </w:pPr>
  </w:style>
  <w:style w:type="paragraph" w:customStyle="1" w:styleId="Definitions">
    <w:name w:val="Definitions"/>
    <w:basedOn w:val="Normal"/>
    <w:uiPriority w:val="1"/>
    <w:rsid w:val="00105CBE"/>
    <w:pPr>
      <w:numPr>
        <w:numId w:val="6"/>
      </w:numPr>
      <w:spacing w:after="260"/>
    </w:pPr>
  </w:style>
  <w:style w:type="paragraph" w:customStyle="1" w:styleId="Definitions1">
    <w:name w:val="Definitions 1"/>
    <w:basedOn w:val="Normal"/>
    <w:uiPriority w:val="1"/>
    <w:rsid w:val="00105CBE"/>
    <w:pPr>
      <w:numPr>
        <w:ilvl w:val="1"/>
        <w:numId w:val="6"/>
      </w:numPr>
      <w:spacing w:after="260"/>
      <w:outlineLvl w:val="1"/>
    </w:pPr>
  </w:style>
  <w:style w:type="paragraph" w:customStyle="1" w:styleId="Definitions2">
    <w:name w:val="Definitions 2"/>
    <w:basedOn w:val="Normal"/>
    <w:uiPriority w:val="1"/>
    <w:rsid w:val="00105CBE"/>
    <w:pPr>
      <w:numPr>
        <w:ilvl w:val="2"/>
        <w:numId w:val="6"/>
      </w:numPr>
      <w:spacing w:after="260"/>
      <w:outlineLvl w:val="2"/>
    </w:pPr>
  </w:style>
  <w:style w:type="paragraph" w:customStyle="1" w:styleId="Definitions3">
    <w:name w:val="Definitions 3"/>
    <w:basedOn w:val="Normal"/>
    <w:rsid w:val="00105CBE"/>
    <w:pPr>
      <w:numPr>
        <w:ilvl w:val="3"/>
        <w:numId w:val="6"/>
      </w:numPr>
      <w:spacing w:after="260"/>
    </w:pPr>
  </w:style>
  <w:style w:type="paragraph" w:customStyle="1" w:styleId="Definitions4">
    <w:name w:val="Definitions 4"/>
    <w:basedOn w:val="Normal"/>
    <w:rsid w:val="00105CBE"/>
    <w:pPr>
      <w:numPr>
        <w:ilvl w:val="4"/>
        <w:numId w:val="6"/>
      </w:numPr>
      <w:spacing w:after="260"/>
    </w:pPr>
  </w:style>
  <w:style w:type="numbering" w:customStyle="1" w:styleId="ExhibitNumbering">
    <w:name w:val="Exhibit Numbering"/>
    <w:uiPriority w:val="99"/>
    <w:rsid w:val="00105CBE"/>
    <w:pPr>
      <w:numPr>
        <w:numId w:val="7"/>
      </w:numPr>
    </w:pPr>
  </w:style>
  <w:style w:type="paragraph" w:styleId="Footer">
    <w:name w:val="footer"/>
    <w:basedOn w:val="Normal"/>
    <w:link w:val="FooterChar"/>
    <w:uiPriority w:val="99"/>
    <w:rsid w:val="00105CBE"/>
    <w:pPr>
      <w:tabs>
        <w:tab w:val="center" w:pos="4763"/>
        <w:tab w:val="right" w:pos="9497"/>
      </w:tabs>
      <w:spacing w:line="260" w:lineRule="atLeast"/>
    </w:pPr>
    <w:rPr>
      <w:rFonts w:eastAsia="SimSun"/>
      <w:sz w:val="12"/>
      <w:szCs w:val="20"/>
      <w:lang w:eastAsia="zh-CN"/>
    </w:rPr>
  </w:style>
  <w:style w:type="character" w:customStyle="1" w:styleId="FooterChar">
    <w:name w:val="Footer Char"/>
    <w:basedOn w:val="DefaultParagraphFont"/>
    <w:link w:val="Footer"/>
    <w:uiPriority w:val="99"/>
    <w:rsid w:val="009256B5"/>
    <w:rPr>
      <w:rFonts w:eastAsia="SimSun" w:cstheme="minorBidi"/>
      <w:sz w:val="12"/>
      <w:szCs w:val="20"/>
    </w:rPr>
  </w:style>
  <w:style w:type="character" w:styleId="FootnoteReference">
    <w:name w:val="footnote reference"/>
    <w:basedOn w:val="DefaultParagraphFont"/>
    <w:uiPriority w:val="99"/>
    <w:rsid w:val="00105CBE"/>
    <w:rPr>
      <w:vertAlign w:val="superscript"/>
    </w:rPr>
  </w:style>
  <w:style w:type="paragraph" w:styleId="FootnoteText">
    <w:name w:val="footnote text"/>
    <w:basedOn w:val="Normal"/>
    <w:link w:val="FootnoteTextChar"/>
    <w:uiPriority w:val="6"/>
    <w:rsid w:val="00105CBE"/>
    <w:rPr>
      <w:sz w:val="20"/>
      <w:szCs w:val="20"/>
    </w:rPr>
  </w:style>
  <w:style w:type="character" w:customStyle="1" w:styleId="FootnoteTextChar">
    <w:name w:val="Footnote Text Char"/>
    <w:basedOn w:val="DefaultParagraphFont"/>
    <w:link w:val="FootnoteText"/>
    <w:uiPriority w:val="6"/>
    <w:rsid w:val="009256B5"/>
    <w:rPr>
      <w:rFonts w:eastAsiaTheme="minorHAnsi" w:cstheme="minorBidi"/>
      <w:sz w:val="20"/>
      <w:szCs w:val="20"/>
      <w:lang w:eastAsia="en-US"/>
    </w:rPr>
  </w:style>
  <w:style w:type="paragraph" w:styleId="Header">
    <w:name w:val="header"/>
    <w:basedOn w:val="Normal"/>
    <w:link w:val="HeaderChar"/>
    <w:uiPriority w:val="99"/>
    <w:rsid w:val="00105CBE"/>
    <w:pPr>
      <w:tabs>
        <w:tab w:val="center" w:pos="4513"/>
        <w:tab w:val="right" w:pos="9026"/>
      </w:tabs>
    </w:pPr>
  </w:style>
  <w:style w:type="character" w:customStyle="1" w:styleId="HeaderChar">
    <w:name w:val="Header Char"/>
    <w:basedOn w:val="DefaultParagraphFont"/>
    <w:link w:val="Header"/>
    <w:uiPriority w:val="99"/>
    <w:rsid w:val="009256B5"/>
    <w:rPr>
      <w:rFonts w:eastAsiaTheme="minorHAnsi" w:cstheme="minorBidi"/>
      <w:lang w:eastAsia="en-US"/>
    </w:rPr>
  </w:style>
  <w:style w:type="character" w:customStyle="1" w:styleId="Heading7Char">
    <w:name w:val="Heading 7 Char"/>
    <w:basedOn w:val="DefaultParagraphFont"/>
    <w:link w:val="Heading7"/>
    <w:uiPriority w:val="1"/>
    <w:semiHidden/>
    <w:rsid w:val="009256B5"/>
    <w:rPr>
      <w:rFonts w:asciiTheme="minorHAnsi" w:eastAsia="MingLiU" w:hAnsiTheme="minorHAnsi" w:cs="Times New Roman"/>
      <w:szCs w:val="24"/>
      <w:lang w:eastAsia="en-GB"/>
    </w:rPr>
  </w:style>
  <w:style w:type="character" w:customStyle="1" w:styleId="Heading8Char">
    <w:name w:val="Heading 8 Char"/>
    <w:basedOn w:val="DefaultParagraphFont"/>
    <w:link w:val="Heading8"/>
    <w:uiPriority w:val="1"/>
    <w:semiHidden/>
    <w:rsid w:val="009256B5"/>
    <w:rPr>
      <w:rFonts w:asciiTheme="minorHAnsi" w:eastAsia="MingLiU" w:hAnsiTheme="minorHAnsi" w:cs="Times New Roman"/>
      <w:iCs/>
      <w:szCs w:val="24"/>
      <w:lang w:eastAsia="en-GB"/>
    </w:rPr>
  </w:style>
  <w:style w:type="character" w:customStyle="1" w:styleId="Heading9Char">
    <w:name w:val="Heading 9 Char"/>
    <w:basedOn w:val="DefaultParagraphFont"/>
    <w:link w:val="Heading9"/>
    <w:uiPriority w:val="1"/>
    <w:semiHidden/>
    <w:rsid w:val="009256B5"/>
    <w:rPr>
      <w:rFonts w:asciiTheme="minorHAnsi" w:eastAsia="MingLiU" w:hAnsiTheme="minorHAnsi"/>
      <w:lang w:eastAsia="en-GB"/>
    </w:rPr>
  </w:style>
  <w:style w:type="character" w:styleId="Hyperlink">
    <w:name w:val="Hyperlink"/>
    <w:basedOn w:val="DefaultParagraphFont"/>
    <w:uiPriority w:val="13"/>
    <w:rsid w:val="00105CBE"/>
    <w:rPr>
      <w:color w:val="0000FF" w:themeColor="hyperlink"/>
      <w:u w:val="single"/>
    </w:rPr>
  </w:style>
  <w:style w:type="paragraph" w:styleId="Index1">
    <w:name w:val="index 1"/>
    <w:basedOn w:val="Normal"/>
    <w:next w:val="Normal"/>
    <w:autoRedefine/>
    <w:uiPriority w:val="49"/>
    <w:semiHidden/>
    <w:rsid w:val="00105CBE"/>
    <w:pPr>
      <w:spacing w:after="120"/>
      <w:ind w:left="221" w:hanging="221"/>
    </w:pPr>
    <w:rPr>
      <w:rFonts w:eastAsia="Times New Roman"/>
    </w:rPr>
  </w:style>
  <w:style w:type="paragraph" w:styleId="Index2">
    <w:name w:val="index 2"/>
    <w:basedOn w:val="Normal"/>
    <w:next w:val="Normal"/>
    <w:autoRedefine/>
    <w:uiPriority w:val="49"/>
    <w:semiHidden/>
    <w:rsid w:val="00105CBE"/>
    <w:pPr>
      <w:spacing w:after="120"/>
      <w:ind w:left="442" w:hanging="221"/>
    </w:pPr>
    <w:rPr>
      <w:rFonts w:eastAsia="Times New Roman"/>
    </w:rPr>
  </w:style>
  <w:style w:type="paragraph" w:styleId="Index3">
    <w:name w:val="index 3"/>
    <w:basedOn w:val="Normal"/>
    <w:next w:val="Normal"/>
    <w:autoRedefine/>
    <w:uiPriority w:val="49"/>
    <w:semiHidden/>
    <w:rsid w:val="00105CBE"/>
    <w:pPr>
      <w:spacing w:after="120"/>
      <w:ind w:left="663" w:hanging="221"/>
    </w:pPr>
    <w:rPr>
      <w:rFonts w:eastAsia="Times New Roman"/>
    </w:rPr>
  </w:style>
  <w:style w:type="paragraph" w:styleId="Index4">
    <w:name w:val="index 4"/>
    <w:basedOn w:val="Normal"/>
    <w:next w:val="Normal"/>
    <w:autoRedefine/>
    <w:uiPriority w:val="49"/>
    <w:semiHidden/>
    <w:rsid w:val="00105CBE"/>
    <w:pPr>
      <w:spacing w:after="120"/>
      <w:ind w:left="879" w:hanging="221"/>
    </w:pPr>
    <w:rPr>
      <w:rFonts w:eastAsia="Times New Roman"/>
    </w:rPr>
  </w:style>
  <w:style w:type="paragraph" w:styleId="Index5">
    <w:name w:val="index 5"/>
    <w:basedOn w:val="Normal"/>
    <w:next w:val="Normal"/>
    <w:autoRedefine/>
    <w:uiPriority w:val="49"/>
    <w:semiHidden/>
    <w:rsid w:val="00105CBE"/>
    <w:pPr>
      <w:spacing w:after="120"/>
      <w:ind w:left="1100" w:hanging="221"/>
    </w:pPr>
    <w:rPr>
      <w:rFonts w:eastAsia="Times New Roman"/>
    </w:rPr>
  </w:style>
  <w:style w:type="paragraph" w:styleId="Index6">
    <w:name w:val="index 6"/>
    <w:basedOn w:val="Normal"/>
    <w:next w:val="Normal"/>
    <w:autoRedefine/>
    <w:uiPriority w:val="49"/>
    <w:semiHidden/>
    <w:rsid w:val="00105CBE"/>
    <w:pPr>
      <w:spacing w:after="120"/>
      <w:ind w:left="1321" w:hanging="221"/>
    </w:pPr>
    <w:rPr>
      <w:rFonts w:eastAsia="Times New Roman"/>
    </w:rPr>
  </w:style>
  <w:style w:type="paragraph" w:styleId="Index7">
    <w:name w:val="index 7"/>
    <w:basedOn w:val="Normal"/>
    <w:next w:val="Normal"/>
    <w:autoRedefine/>
    <w:uiPriority w:val="49"/>
    <w:semiHidden/>
    <w:rsid w:val="00105CBE"/>
    <w:pPr>
      <w:spacing w:after="120"/>
      <w:ind w:left="1542" w:hanging="221"/>
    </w:pPr>
    <w:rPr>
      <w:rFonts w:eastAsia="Times New Roman"/>
    </w:rPr>
  </w:style>
  <w:style w:type="paragraph" w:styleId="Index8">
    <w:name w:val="index 8"/>
    <w:basedOn w:val="Normal"/>
    <w:next w:val="Normal"/>
    <w:autoRedefine/>
    <w:uiPriority w:val="49"/>
    <w:semiHidden/>
    <w:rsid w:val="00105CBE"/>
    <w:pPr>
      <w:spacing w:after="120"/>
      <w:ind w:left="1763" w:hanging="221"/>
    </w:pPr>
    <w:rPr>
      <w:rFonts w:eastAsia="Times New Roman"/>
    </w:rPr>
  </w:style>
  <w:style w:type="paragraph" w:styleId="Index9">
    <w:name w:val="index 9"/>
    <w:basedOn w:val="Normal"/>
    <w:next w:val="Normal"/>
    <w:autoRedefine/>
    <w:uiPriority w:val="49"/>
    <w:semiHidden/>
    <w:rsid w:val="00105CBE"/>
    <w:pPr>
      <w:spacing w:after="120"/>
      <w:ind w:left="1979" w:hanging="221"/>
    </w:pPr>
    <w:rPr>
      <w:rFonts w:eastAsia="Times New Roman"/>
    </w:rPr>
  </w:style>
  <w:style w:type="paragraph" w:styleId="IndexHeading">
    <w:name w:val="index heading"/>
    <w:basedOn w:val="Normal"/>
    <w:next w:val="Index1"/>
    <w:uiPriority w:val="49"/>
    <w:semiHidden/>
    <w:rsid w:val="00105CBE"/>
    <w:rPr>
      <w:rFonts w:asciiTheme="majorHAnsi" w:eastAsiaTheme="majorEastAsia" w:hAnsiTheme="majorHAnsi" w:cstheme="majorBidi"/>
      <w:b/>
      <w:bCs/>
    </w:rPr>
  </w:style>
  <w:style w:type="paragraph" w:styleId="ListParagraph">
    <w:name w:val="List Paragraph"/>
    <w:basedOn w:val="Normal"/>
    <w:uiPriority w:val="34"/>
    <w:qFormat/>
    <w:rsid w:val="00105CBE"/>
    <w:pPr>
      <w:ind w:left="720"/>
      <w:contextualSpacing/>
    </w:pPr>
  </w:style>
  <w:style w:type="paragraph" w:customStyle="1" w:styleId="Notes">
    <w:name w:val="Notes"/>
    <w:basedOn w:val="Normal"/>
    <w:rsid w:val="00105CBE"/>
    <w:pPr>
      <w:pBdr>
        <w:top w:val="single" w:sz="12" w:space="1" w:color="auto"/>
        <w:left w:val="single" w:sz="12" w:space="4" w:color="auto"/>
        <w:bottom w:val="single" w:sz="12" w:space="1" w:color="auto"/>
        <w:right w:val="single" w:sz="12" w:space="4" w:color="auto"/>
      </w:pBdr>
      <w:spacing w:after="260"/>
    </w:pPr>
    <w:rPr>
      <w:b/>
      <w:i/>
      <w:color w:val="FF0000"/>
      <w:sz w:val="18"/>
    </w:rPr>
  </w:style>
  <w:style w:type="numbering" w:customStyle="1" w:styleId="NumAltDefinitions">
    <w:name w:val="NumAltDefinitions"/>
    <w:uiPriority w:val="99"/>
    <w:rsid w:val="00105CBE"/>
    <w:pPr>
      <w:numPr>
        <w:numId w:val="45"/>
      </w:numPr>
    </w:pPr>
  </w:style>
  <w:style w:type="numbering" w:customStyle="1" w:styleId="NumAltParties">
    <w:name w:val="NumAltParties"/>
    <w:uiPriority w:val="99"/>
    <w:rsid w:val="00105CBE"/>
    <w:pPr>
      <w:numPr>
        <w:numId w:val="44"/>
      </w:numPr>
    </w:pPr>
  </w:style>
  <w:style w:type="numbering" w:customStyle="1" w:styleId="NumDefinitions">
    <w:name w:val="NumDefinitions"/>
    <w:uiPriority w:val="99"/>
    <w:rsid w:val="00105CBE"/>
    <w:pPr>
      <w:numPr>
        <w:numId w:val="10"/>
      </w:numPr>
    </w:pPr>
  </w:style>
  <w:style w:type="numbering" w:customStyle="1" w:styleId="NumMain">
    <w:name w:val="NumMain"/>
    <w:uiPriority w:val="99"/>
    <w:rsid w:val="00105CBE"/>
    <w:pPr>
      <w:numPr>
        <w:numId w:val="11"/>
      </w:numPr>
    </w:pPr>
  </w:style>
  <w:style w:type="numbering" w:customStyle="1" w:styleId="NumPara">
    <w:name w:val="NumPara"/>
    <w:uiPriority w:val="99"/>
    <w:rsid w:val="00105CBE"/>
    <w:pPr>
      <w:numPr>
        <w:numId w:val="12"/>
      </w:numPr>
    </w:pPr>
  </w:style>
  <w:style w:type="numbering" w:customStyle="1" w:styleId="NumParties">
    <w:name w:val="NumParties"/>
    <w:uiPriority w:val="99"/>
    <w:rsid w:val="00105CBE"/>
    <w:pPr>
      <w:numPr>
        <w:numId w:val="13"/>
      </w:numPr>
    </w:pPr>
  </w:style>
  <w:style w:type="numbering" w:customStyle="1" w:styleId="NumRecitals">
    <w:name w:val="NumRecitals"/>
    <w:uiPriority w:val="99"/>
    <w:rsid w:val="00105CBE"/>
    <w:pPr>
      <w:numPr>
        <w:numId w:val="14"/>
      </w:numPr>
    </w:pPr>
  </w:style>
  <w:style w:type="numbering" w:customStyle="1" w:styleId="NumSch">
    <w:name w:val="NumSch"/>
    <w:uiPriority w:val="99"/>
    <w:rsid w:val="00105CBE"/>
    <w:pPr>
      <w:numPr>
        <w:numId w:val="15"/>
      </w:numPr>
    </w:pPr>
  </w:style>
  <w:style w:type="character" w:styleId="PageNumber">
    <w:name w:val="page number"/>
    <w:uiPriority w:val="49"/>
    <w:semiHidden/>
    <w:rsid w:val="00105CBE"/>
    <w:rPr>
      <w:rFonts w:ascii="Arial" w:hAnsi="Arial"/>
      <w:sz w:val="20"/>
    </w:rPr>
  </w:style>
  <w:style w:type="paragraph" w:customStyle="1" w:styleId="Parties">
    <w:name w:val="Parties"/>
    <w:basedOn w:val="Normal"/>
    <w:rsid w:val="00105CBE"/>
    <w:pPr>
      <w:numPr>
        <w:numId w:val="16"/>
      </w:numPr>
      <w:spacing w:after="260"/>
    </w:pPr>
  </w:style>
  <w:style w:type="character" w:styleId="PlaceholderText">
    <w:name w:val="Placeholder Text"/>
    <w:basedOn w:val="DefaultParagraphFont"/>
    <w:uiPriority w:val="99"/>
    <w:semiHidden/>
    <w:rsid w:val="00105CBE"/>
    <w:rPr>
      <w:color w:val="808080"/>
    </w:rPr>
  </w:style>
  <w:style w:type="paragraph" w:customStyle="1" w:styleId="Recitals">
    <w:name w:val="Recitals"/>
    <w:basedOn w:val="Normal"/>
    <w:rsid w:val="00105CBE"/>
    <w:pPr>
      <w:numPr>
        <w:numId w:val="17"/>
      </w:numPr>
      <w:spacing w:after="260"/>
    </w:pPr>
  </w:style>
  <w:style w:type="numbering" w:customStyle="1" w:styleId="ScheduleNumbering">
    <w:name w:val="Schedule Numbering"/>
    <w:uiPriority w:val="99"/>
    <w:rsid w:val="00105CBE"/>
    <w:pPr>
      <w:numPr>
        <w:numId w:val="18"/>
      </w:numPr>
    </w:pPr>
  </w:style>
  <w:style w:type="numbering" w:customStyle="1" w:styleId="SectionNumbering">
    <w:name w:val="Section Numbering"/>
    <w:uiPriority w:val="99"/>
    <w:rsid w:val="00105CBE"/>
    <w:pPr>
      <w:numPr>
        <w:numId w:val="19"/>
      </w:numPr>
    </w:pPr>
  </w:style>
  <w:style w:type="paragraph" w:customStyle="1" w:styleId="ssAgrTypeText">
    <w:name w:val="ssAgrTypeText"/>
    <w:basedOn w:val="Normal"/>
    <w:uiPriority w:val="99"/>
    <w:semiHidden/>
    <w:rsid w:val="00105CBE"/>
    <w:pPr>
      <w:keepNext/>
      <w:spacing w:after="260"/>
      <w:outlineLvl w:val="0"/>
    </w:pPr>
    <w:rPr>
      <w:rFonts w:cs="Arial"/>
      <w:b/>
      <w:bCs/>
      <w:caps/>
    </w:rPr>
  </w:style>
  <w:style w:type="paragraph" w:customStyle="1" w:styleId="ssAsiaLogo">
    <w:name w:val="ssAsiaLogo"/>
    <w:basedOn w:val="Normal"/>
    <w:uiPriority w:val="49"/>
    <w:semiHidden/>
    <w:rsid w:val="00105CBE"/>
    <w:pPr>
      <w:spacing w:before="240"/>
      <w:jc w:val="left"/>
    </w:pPr>
    <w:rPr>
      <w:rFonts w:ascii="DFKai-SB" w:eastAsia="DFKai-SB" w:hAnsi="DFKai-SB"/>
      <w:sz w:val="40"/>
      <w:szCs w:val="40"/>
    </w:rPr>
  </w:style>
  <w:style w:type="paragraph" w:customStyle="1" w:styleId="ssAuthor">
    <w:name w:val="ssAuthor"/>
    <w:basedOn w:val="Normal"/>
    <w:next w:val="ssPara"/>
    <w:uiPriority w:val="49"/>
    <w:semiHidden/>
    <w:rsid w:val="00105CBE"/>
    <w:pPr>
      <w:spacing w:line="260" w:lineRule="atLeast"/>
    </w:pPr>
    <w:rPr>
      <w:rFonts w:eastAsia="MingLiU" w:cs="Times New Roman"/>
      <w:b/>
      <w:lang w:eastAsia="zh-CN"/>
    </w:rPr>
  </w:style>
  <w:style w:type="paragraph" w:customStyle="1" w:styleId="ssContactDetails">
    <w:name w:val="ssContactDetails"/>
    <w:basedOn w:val="Normal"/>
    <w:uiPriority w:val="49"/>
    <w:semiHidden/>
    <w:rsid w:val="00105CBE"/>
    <w:pPr>
      <w:spacing w:line="260" w:lineRule="exact"/>
    </w:pPr>
    <w:rPr>
      <w:rFonts w:eastAsia="MingLiU" w:cs="Times New Roman"/>
      <w:sz w:val="16"/>
      <w:szCs w:val="16"/>
      <w:lang w:eastAsia="ja-JP"/>
    </w:rPr>
  </w:style>
  <w:style w:type="paragraph" w:customStyle="1" w:styleId="ssContents">
    <w:name w:val="ssContents"/>
    <w:basedOn w:val="Normal"/>
    <w:uiPriority w:val="49"/>
    <w:semiHidden/>
    <w:rsid w:val="00105CBE"/>
    <w:pPr>
      <w:spacing w:before="20"/>
      <w:jc w:val="center"/>
    </w:pPr>
    <w:rPr>
      <w:rFonts w:eastAsia="MingLiU" w:cs="Times New Roman"/>
      <w:b/>
      <w:caps/>
    </w:rPr>
  </w:style>
  <w:style w:type="paragraph" w:customStyle="1" w:styleId="ssDate">
    <w:name w:val="ssDate"/>
    <w:basedOn w:val="Normal"/>
    <w:uiPriority w:val="49"/>
    <w:semiHidden/>
    <w:rsid w:val="00105CBE"/>
    <w:pPr>
      <w:spacing w:line="260" w:lineRule="exact"/>
      <w:jc w:val="right"/>
    </w:pPr>
    <w:rPr>
      <w:rFonts w:eastAsia="MingLiU" w:cs="Times New Roman"/>
      <w:lang w:eastAsia="ja-JP"/>
    </w:rPr>
  </w:style>
  <w:style w:type="paragraph" w:customStyle="1" w:styleId="ssDocName">
    <w:name w:val="ssDocName"/>
    <w:basedOn w:val="Normal"/>
    <w:uiPriority w:val="49"/>
    <w:semiHidden/>
    <w:rsid w:val="00105CBE"/>
    <w:pPr>
      <w:spacing w:before="120" w:after="800" w:line="260" w:lineRule="atLeast"/>
    </w:pPr>
    <w:rPr>
      <w:rFonts w:eastAsia="MingLiU" w:cs="Times New Roman"/>
      <w:sz w:val="54"/>
      <w:szCs w:val="54"/>
    </w:rPr>
  </w:style>
  <w:style w:type="paragraph" w:customStyle="1" w:styleId="SSFooter">
    <w:name w:val="SSFooter"/>
    <w:basedOn w:val="Footer"/>
    <w:uiPriority w:val="49"/>
    <w:semiHidden/>
    <w:rsid w:val="00105CBE"/>
    <w:pPr>
      <w:spacing w:line="160" w:lineRule="atLeast"/>
    </w:pPr>
    <w:rPr>
      <w:rFonts w:asciiTheme="minorHAnsi" w:eastAsia="Arial" w:hAnsiTheme="minorHAnsi"/>
      <w:szCs w:val="16"/>
      <w:lang w:eastAsia="en-GB"/>
    </w:rPr>
  </w:style>
  <w:style w:type="paragraph" w:customStyle="1" w:styleId="SSFooterHeading">
    <w:name w:val="SSFooterHeading"/>
    <w:basedOn w:val="SSFooter"/>
    <w:uiPriority w:val="49"/>
    <w:semiHidden/>
    <w:rsid w:val="00105CBE"/>
    <w:pPr>
      <w:spacing w:after="120"/>
    </w:pPr>
    <w:rPr>
      <w:rFonts w:asciiTheme="majorHAnsi" w:hAnsiTheme="majorHAnsi"/>
      <w:sz w:val="16"/>
    </w:rPr>
  </w:style>
  <w:style w:type="paragraph" w:customStyle="1" w:styleId="ssLegendsUnderlined">
    <w:name w:val="ssLegendsUnderlined"/>
    <w:basedOn w:val="Normal"/>
    <w:uiPriority w:val="49"/>
    <w:semiHidden/>
    <w:rsid w:val="00105CBE"/>
    <w:pPr>
      <w:spacing w:line="260" w:lineRule="exact"/>
      <w:jc w:val="right"/>
    </w:pPr>
    <w:rPr>
      <w:rFonts w:asciiTheme="minorHAnsi" w:eastAsia="MingLiU" w:hAnsiTheme="minorHAnsi" w:cs="Times New Roman"/>
      <w:b/>
      <w:u w:val="single"/>
      <w:lang w:eastAsia="ja-JP"/>
    </w:rPr>
  </w:style>
  <w:style w:type="paragraph" w:customStyle="1" w:styleId="ssNoHeading1">
    <w:name w:val="ssNoHeading1"/>
    <w:basedOn w:val="Heading1"/>
    <w:uiPriority w:val="2"/>
    <w:qFormat/>
    <w:rsid w:val="00105CBE"/>
    <w:pPr>
      <w:keepNext w:val="0"/>
      <w:keepLines w:val="0"/>
    </w:pPr>
    <w:rPr>
      <w:b w:val="0"/>
      <w:u w:val="none"/>
    </w:rPr>
  </w:style>
  <w:style w:type="paragraph" w:customStyle="1" w:styleId="ssNoHeading2">
    <w:name w:val="ssNoHeading2"/>
    <w:basedOn w:val="Heading2"/>
    <w:uiPriority w:val="2"/>
    <w:qFormat/>
    <w:rsid w:val="00105CBE"/>
    <w:pPr>
      <w:keepNext w:val="0"/>
      <w:keepLines w:val="0"/>
    </w:pPr>
    <w:rPr>
      <w:b w:val="0"/>
    </w:rPr>
  </w:style>
  <w:style w:type="paragraph" w:customStyle="1" w:styleId="ssNoHeading3">
    <w:name w:val="ssNoHeading3"/>
    <w:basedOn w:val="Heading3"/>
    <w:uiPriority w:val="2"/>
    <w:qFormat/>
    <w:rsid w:val="00105CBE"/>
    <w:pPr>
      <w:keepNext w:val="0"/>
      <w:keepLines w:val="0"/>
    </w:pPr>
    <w:rPr>
      <w:b w:val="0"/>
    </w:rPr>
  </w:style>
  <w:style w:type="paragraph" w:customStyle="1" w:styleId="ssNoHeading4">
    <w:name w:val="ssNoHeading4"/>
    <w:basedOn w:val="Heading4"/>
    <w:uiPriority w:val="2"/>
    <w:qFormat/>
    <w:rsid w:val="00105CBE"/>
    <w:pPr>
      <w:keepNext w:val="0"/>
      <w:keepLines w:val="0"/>
    </w:pPr>
    <w:rPr>
      <w:b w:val="0"/>
    </w:rPr>
  </w:style>
  <w:style w:type="paragraph" w:customStyle="1" w:styleId="ssNoHeading5">
    <w:name w:val="ssNoHeading5"/>
    <w:basedOn w:val="Heading5"/>
    <w:uiPriority w:val="2"/>
    <w:qFormat/>
    <w:rsid w:val="00105CBE"/>
    <w:pPr>
      <w:keepNext w:val="0"/>
      <w:keepLines w:val="0"/>
    </w:pPr>
    <w:rPr>
      <w:b w:val="0"/>
    </w:rPr>
  </w:style>
  <w:style w:type="paragraph" w:customStyle="1" w:styleId="ssNoHeading6">
    <w:name w:val="ssNoHeading6"/>
    <w:basedOn w:val="Heading6"/>
    <w:uiPriority w:val="2"/>
    <w:qFormat/>
    <w:rsid w:val="00105CBE"/>
    <w:pPr>
      <w:keepNext w:val="0"/>
      <w:keepLines w:val="0"/>
    </w:pPr>
    <w:rPr>
      <w:b w:val="0"/>
    </w:rPr>
  </w:style>
  <w:style w:type="paragraph" w:customStyle="1" w:styleId="SSOfficeDetails">
    <w:name w:val="SSOfficeDetails"/>
    <w:basedOn w:val="ssContactDetails"/>
    <w:uiPriority w:val="49"/>
    <w:semiHidden/>
    <w:rsid w:val="00105CBE"/>
    <w:pPr>
      <w:adjustRightInd w:val="0"/>
      <w:snapToGrid w:val="0"/>
      <w:spacing w:line="220" w:lineRule="exact"/>
      <w:jc w:val="left"/>
    </w:pPr>
    <w:rPr>
      <w:rFonts w:asciiTheme="minorHAnsi" w:eastAsia="Real Text Light" w:hAnsiTheme="minorHAnsi" w:cs="Arial"/>
    </w:rPr>
  </w:style>
  <w:style w:type="paragraph" w:customStyle="1" w:styleId="SSOfficeDetailsME">
    <w:name w:val="SSOfficeDetailsME"/>
    <w:basedOn w:val="SSOfficeDetails"/>
    <w:uiPriority w:val="49"/>
    <w:semiHidden/>
    <w:rsid w:val="00105CBE"/>
    <w:pPr>
      <w:spacing w:line="190" w:lineRule="exact"/>
      <w:jc w:val="right"/>
    </w:pPr>
    <w:rPr>
      <w:rFonts w:ascii="Cairo" w:hAnsi="Cairo"/>
      <w:noProof/>
    </w:rPr>
  </w:style>
  <w:style w:type="paragraph" w:customStyle="1" w:styleId="SSOfficeEntity">
    <w:name w:val="SSOfficeEntity"/>
    <w:basedOn w:val="SSOfficeDetails"/>
    <w:uiPriority w:val="49"/>
    <w:semiHidden/>
    <w:rsid w:val="00105CBE"/>
    <w:rPr>
      <w:rFonts w:asciiTheme="majorHAnsi" w:hAnsiTheme="majorHAnsi"/>
      <w:b/>
      <w:bCs/>
    </w:rPr>
  </w:style>
  <w:style w:type="paragraph" w:customStyle="1" w:styleId="ssPara">
    <w:name w:val="ssPara"/>
    <w:basedOn w:val="Normal"/>
    <w:uiPriority w:val="1"/>
    <w:qFormat/>
    <w:rsid w:val="00105CBE"/>
    <w:pPr>
      <w:numPr>
        <w:numId w:val="20"/>
      </w:numPr>
      <w:spacing w:after="260"/>
    </w:pPr>
  </w:style>
  <w:style w:type="paragraph" w:customStyle="1" w:styleId="ssPara1">
    <w:name w:val="ssPara1"/>
    <w:basedOn w:val="Normal"/>
    <w:uiPriority w:val="1"/>
    <w:qFormat/>
    <w:rsid w:val="00105CBE"/>
    <w:pPr>
      <w:numPr>
        <w:ilvl w:val="1"/>
        <w:numId w:val="20"/>
      </w:numPr>
      <w:spacing w:after="260"/>
    </w:pPr>
  </w:style>
  <w:style w:type="paragraph" w:customStyle="1" w:styleId="ssPara2">
    <w:name w:val="ssPara2"/>
    <w:basedOn w:val="Normal"/>
    <w:uiPriority w:val="1"/>
    <w:qFormat/>
    <w:rsid w:val="00105CBE"/>
    <w:pPr>
      <w:numPr>
        <w:ilvl w:val="2"/>
        <w:numId w:val="20"/>
      </w:numPr>
      <w:spacing w:after="260"/>
    </w:pPr>
  </w:style>
  <w:style w:type="paragraph" w:customStyle="1" w:styleId="ssPara3">
    <w:name w:val="ssPara3"/>
    <w:basedOn w:val="Normal"/>
    <w:uiPriority w:val="1"/>
    <w:rsid w:val="00105CBE"/>
    <w:pPr>
      <w:numPr>
        <w:ilvl w:val="3"/>
        <w:numId w:val="20"/>
      </w:numPr>
      <w:spacing w:after="260"/>
    </w:pPr>
  </w:style>
  <w:style w:type="paragraph" w:customStyle="1" w:styleId="ssPara4">
    <w:name w:val="ssPara4"/>
    <w:basedOn w:val="Normal"/>
    <w:uiPriority w:val="1"/>
    <w:rsid w:val="00105CBE"/>
    <w:pPr>
      <w:numPr>
        <w:ilvl w:val="4"/>
        <w:numId w:val="20"/>
      </w:numPr>
      <w:spacing w:after="260"/>
    </w:pPr>
  </w:style>
  <w:style w:type="paragraph" w:customStyle="1" w:styleId="ssPara5">
    <w:name w:val="ssPara5"/>
    <w:basedOn w:val="Normal"/>
    <w:uiPriority w:val="1"/>
    <w:rsid w:val="00105CBE"/>
    <w:pPr>
      <w:numPr>
        <w:ilvl w:val="5"/>
        <w:numId w:val="20"/>
      </w:numPr>
      <w:spacing w:after="260"/>
    </w:pPr>
  </w:style>
  <w:style w:type="paragraph" w:customStyle="1" w:styleId="ssPara6">
    <w:name w:val="ssPara6"/>
    <w:basedOn w:val="Normal"/>
    <w:uiPriority w:val="1"/>
    <w:rsid w:val="00105CBE"/>
    <w:pPr>
      <w:numPr>
        <w:ilvl w:val="6"/>
        <w:numId w:val="20"/>
      </w:numPr>
      <w:spacing w:after="260"/>
    </w:pPr>
  </w:style>
  <w:style w:type="paragraph" w:customStyle="1" w:styleId="ssParty">
    <w:name w:val="ssParty"/>
    <w:basedOn w:val="Normal"/>
    <w:uiPriority w:val="49"/>
    <w:semiHidden/>
    <w:rsid w:val="00105CBE"/>
    <w:pPr>
      <w:spacing w:line="260" w:lineRule="atLeast"/>
    </w:pPr>
    <w:rPr>
      <w:rFonts w:asciiTheme="minorHAnsi" w:eastAsia="MingLiU" w:hAnsiTheme="minorHAnsi" w:cs="Times New Roman"/>
      <w:sz w:val="28"/>
      <w:szCs w:val="28"/>
      <w:lang w:eastAsia="en-GB"/>
    </w:rPr>
  </w:style>
  <w:style w:type="paragraph" w:customStyle="1" w:styleId="ssRestartNumber">
    <w:name w:val="ssRestartNumber"/>
    <w:basedOn w:val="Normal"/>
    <w:next w:val="ssPara"/>
    <w:uiPriority w:val="4"/>
    <w:rsid w:val="00105CBE"/>
    <w:pPr>
      <w:numPr>
        <w:numId w:val="8"/>
      </w:numPr>
    </w:pPr>
    <w:rPr>
      <w:rFonts w:eastAsia="MingLiU" w:cs="Times New Roman"/>
      <w:color w:val="FF0000"/>
      <w:lang w:eastAsia="en-GB"/>
    </w:rPr>
  </w:style>
  <w:style w:type="paragraph" w:customStyle="1" w:styleId="ssRole">
    <w:name w:val="ssRole"/>
    <w:basedOn w:val="Normal"/>
    <w:uiPriority w:val="49"/>
    <w:semiHidden/>
    <w:rsid w:val="00105CBE"/>
    <w:pPr>
      <w:spacing w:line="260" w:lineRule="atLeast"/>
    </w:pPr>
    <w:rPr>
      <w:rFonts w:eastAsia="MingLiU" w:cs="Times New Roman"/>
      <w:sz w:val="18"/>
      <w:szCs w:val="18"/>
    </w:rPr>
  </w:style>
  <w:style w:type="paragraph" w:customStyle="1" w:styleId="ssSection">
    <w:name w:val="ssSection"/>
    <w:basedOn w:val="Normal"/>
    <w:next w:val="ssPara"/>
    <w:uiPriority w:val="49"/>
    <w:semiHidden/>
    <w:rsid w:val="00105CBE"/>
    <w:pPr>
      <w:keepNext/>
      <w:pageBreakBefore/>
      <w:spacing w:after="260"/>
      <w:jc w:val="center"/>
      <w:outlineLvl w:val="0"/>
    </w:pPr>
    <w:rPr>
      <w:b/>
      <w:caps/>
    </w:rPr>
  </w:style>
  <w:style w:type="paragraph" w:customStyle="1" w:styleId="ssSpacingLine">
    <w:name w:val="ssSpacingLine"/>
    <w:basedOn w:val="Normal"/>
    <w:uiPriority w:val="49"/>
    <w:semiHidden/>
    <w:rsid w:val="00105CBE"/>
    <w:pPr>
      <w:spacing w:line="260" w:lineRule="atLeast"/>
    </w:pPr>
    <w:rPr>
      <w:rFonts w:eastAsia="MingLiU" w:cs="Times New Roman"/>
      <w:lang w:eastAsia="ja-JP"/>
    </w:rPr>
  </w:style>
  <w:style w:type="paragraph" w:customStyle="1" w:styleId="ssSubject">
    <w:name w:val="ssSubject"/>
    <w:basedOn w:val="Normal"/>
    <w:uiPriority w:val="49"/>
    <w:semiHidden/>
    <w:rsid w:val="00105CBE"/>
    <w:pPr>
      <w:spacing w:line="260" w:lineRule="exact"/>
    </w:pPr>
    <w:rPr>
      <w:rFonts w:eastAsia="MingLiU" w:cs="Times New Roman"/>
      <w:b/>
      <w:lang w:eastAsia="ja-JP"/>
    </w:rPr>
  </w:style>
  <w:style w:type="table" w:customStyle="1" w:styleId="ssTable">
    <w:name w:val="ssTable"/>
    <w:basedOn w:val="TableNormal"/>
    <w:rsid w:val="00105CBE"/>
    <w:pPr>
      <w:spacing w:line="240" w:lineRule="auto"/>
    </w:pPr>
    <w:rPr>
      <w:rFonts w:asciiTheme="minorHAnsi" w:eastAsia="SimSun" w:hAnsiTheme="minorHAnsi" w:cstheme="minorBidi"/>
      <w:szCs w:val="20"/>
      <w:lang w:eastAsia="en-GB"/>
    </w:rPr>
    <w:tblPr/>
    <w:tcPr>
      <w:tcMar>
        <w:left w:w="0" w:type="dxa"/>
        <w:right w:w="0" w:type="dxa"/>
      </w:tcMar>
    </w:tcPr>
  </w:style>
  <w:style w:type="paragraph" w:customStyle="1" w:styleId="ssUserEntry">
    <w:name w:val="ssUserEntry"/>
    <w:basedOn w:val="Normal"/>
    <w:uiPriority w:val="49"/>
    <w:semiHidden/>
    <w:rsid w:val="00105CBE"/>
    <w:pPr>
      <w:spacing w:line="260" w:lineRule="exact"/>
    </w:pPr>
    <w:rPr>
      <w:rFonts w:eastAsia="MingLiU" w:cs="Times New Roman"/>
      <w:lang w:eastAsia="ja-JP"/>
    </w:rPr>
  </w:style>
  <w:style w:type="paragraph" w:customStyle="1" w:styleId="ssUserEntryLettered">
    <w:name w:val="ssUserEntryLettered"/>
    <w:basedOn w:val="ssUserEntry"/>
    <w:uiPriority w:val="49"/>
    <w:semiHidden/>
    <w:qFormat/>
    <w:rsid w:val="00105CBE"/>
    <w:pPr>
      <w:numPr>
        <w:numId w:val="21"/>
      </w:numPr>
    </w:pPr>
  </w:style>
  <w:style w:type="paragraph" w:customStyle="1" w:styleId="ssUserEntryNumbered">
    <w:name w:val="ssUserEntryNumbered"/>
    <w:basedOn w:val="ssUserEntry"/>
    <w:uiPriority w:val="49"/>
    <w:semiHidden/>
    <w:qFormat/>
    <w:rsid w:val="00105CBE"/>
    <w:pPr>
      <w:numPr>
        <w:numId w:val="22"/>
      </w:numPr>
    </w:pPr>
  </w:style>
  <w:style w:type="paragraph" w:customStyle="1" w:styleId="Style1">
    <w:name w:val="Style1"/>
    <w:basedOn w:val="Normal"/>
    <w:uiPriority w:val="49"/>
    <w:semiHidden/>
    <w:rsid w:val="00105CBE"/>
    <w:pPr>
      <w:adjustRightInd w:val="0"/>
      <w:snapToGrid w:val="0"/>
      <w:spacing w:line="240" w:lineRule="exact"/>
      <w:jc w:val="left"/>
    </w:pPr>
    <w:rPr>
      <w:rFonts w:ascii="Noto Sans CJK SC Light" w:eastAsia="Real Text Light" w:hAnsi="Noto Sans CJK SC Light" w:cs="Arial"/>
      <w:noProof/>
      <w:sz w:val="16"/>
      <w:szCs w:val="16"/>
      <w:lang w:eastAsia="ja-JP"/>
    </w:rPr>
  </w:style>
  <w:style w:type="paragraph" w:customStyle="1" w:styleId="SummaryParties">
    <w:name w:val="Summary Parties"/>
    <w:basedOn w:val="ssPara"/>
    <w:uiPriority w:val="19"/>
    <w:semiHidden/>
    <w:rsid w:val="00105CBE"/>
    <w:pPr>
      <w:tabs>
        <w:tab w:val="left" w:pos="4536"/>
      </w:tabs>
    </w:pPr>
  </w:style>
  <w:style w:type="table" w:styleId="TableGrid">
    <w:name w:val="Table Grid"/>
    <w:basedOn w:val="TableNormal"/>
    <w:rsid w:val="00105CBE"/>
    <w:pPr>
      <w:spacing w:line="240" w:lineRule="auto"/>
    </w:pPr>
    <w:rPr>
      <w:rFonts w:eastAsia="SimSun" w:cs="Times New Roman"/>
      <w:szCs w:val="20"/>
      <w:lang w:eastAsia="en-GB"/>
    </w:rPr>
    <w:tblPr/>
  </w:style>
  <w:style w:type="paragraph" w:styleId="TOC1">
    <w:name w:val="toc 1"/>
    <w:basedOn w:val="Normal"/>
    <w:next w:val="Normal"/>
    <w:autoRedefine/>
    <w:uiPriority w:val="12"/>
    <w:rsid w:val="00105CBE"/>
    <w:pPr>
      <w:tabs>
        <w:tab w:val="right" w:leader="dot" w:pos="9497"/>
      </w:tabs>
      <w:spacing w:before="260"/>
      <w:ind w:left="709" w:right="595" w:hanging="709"/>
    </w:pPr>
    <w:rPr>
      <w:rFonts w:eastAsia="Times New Roman"/>
    </w:rPr>
  </w:style>
  <w:style w:type="paragraph" w:styleId="TOC2">
    <w:name w:val="toc 2"/>
    <w:basedOn w:val="Normal"/>
    <w:next w:val="Normal"/>
    <w:autoRedefine/>
    <w:uiPriority w:val="12"/>
    <w:rsid w:val="00105CBE"/>
    <w:pPr>
      <w:tabs>
        <w:tab w:val="right" w:leader="dot" w:pos="9497"/>
      </w:tabs>
      <w:spacing w:before="260"/>
      <w:ind w:left="1418" w:right="595" w:hanging="709"/>
    </w:pPr>
    <w:rPr>
      <w:rFonts w:eastAsia="Times New Roman"/>
    </w:rPr>
  </w:style>
  <w:style w:type="paragraph" w:styleId="TOC3">
    <w:name w:val="toc 3"/>
    <w:basedOn w:val="Normal"/>
    <w:next w:val="Normal"/>
    <w:autoRedefine/>
    <w:uiPriority w:val="12"/>
    <w:rsid w:val="00105CBE"/>
    <w:pPr>
      <w:tabs>
        <w:tab w:val="right" w:leader="dot" w:pos="9497"/>
      </w:tabs>
      <w:spacing w:before="260"/>
      <w:ind w:left="2127" w:right="595" w:hanging="709"/>
    </w:pPr>
    <w:rPr>
      <w:rFonts w:eastAsia="Times New Roman"/>
    </w:rPr>
  </w:style>
  <w:style w:type="paragraph" w:styleId="TOC4">
    <w:name w:val="toc 4"/>
    <w:basedOn w:val="Normal"/>
    <w:next w:val="Normal"/>
    <w:autoRedefine/>
    <w:uiPriority w:val="12"/>
    <w:rsid w:val="00105CBE"/>
    <w:pPr>
      <w:tabs>
        <w:tab w:val="right" w:leader="dot" w:pos="9497"/>
      </w:tabs>
      <w:spacing w:before="260"/>
      <w:ind w:left="2694" w:right="595" w:hanging="709"/>
    </w:pPr>
    <w:rPr>
      <w:rFonts w:eastAsia="Times New Roman"/>
    </w:rPr>
  </w:style>
  <w:style w:type="paragraph" w:styleId="TOC5">
    <w:name w:val="toc 5"/>
    <w:basedOn w:val="TOC1"/>
    <w:next w:val="Normal"/>
    <w:autoRedefine/>
    <w:uiPriority w:val="12"/>
    <w:rsid w:val="00105CBE"/>
    <w:pPr>
      <w:spacing w:after="100"/>
    </w:pPr>
    <w:rPr>
      <w:caps/>
    </w:rPr>
  </w:style>
  <w:style w:type="table" w:customStyle="1" w:styleId="Training">
    <w:name w:val="Training"/>
    <w:basedOn w:val="TableNormal"/>
    <w:uiPriority w:val="99"/>
    <w:rsid w:val="00105CBE"/>
    <w:pPr>
      <w:spacing w:before="120" w:after="120" w:line="240" w:lineRule="auto"/>
    </w:pPr>
    <w:rPr>
      <w:rFonts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customStyle="1" w:styleId="ssqAnnex">
    <w:name w:val="ssqAnnex"/>
    <w:basedOn w:val="ssPara"/>
    <w:next w:val="ssPara"/>
    <w:uiPriority w:val="9"/>
    <w:rsid w:val="00105CBE"/>
    <w:pPr>
      <w:pageBreakBefore/>
      <w:numPr>
        <w:ilvl w:val="1"/>
        <w:numId w:val="28"/>
      </w:numPr>
      <w:jc w:val="center"/>
    </w:pPr>
    <w:rPr>
      <w:rFonts w:eastAsia="MingLiU"/>
      <w:b/>
      <w:caps/>
    </w:rPr>
  </w:style>
  <w:style w:type="paragraph" w:customStyle="1" w:styleId="ssqAppendix">
    <w:name w:val="ssqAppendix"/>
    <w:basedOn w:val="ssPara"/>
    <w:next w:val="ssPara"/>
    <w:uiPriority w:val="6"/>
    <w:qFormat/>
    <w:rsid w:val="00105CBE"/>
    <w:pPr>
      <w:pageBreakBefore/>
      <w:numPr>
        <w:ilvl w:val="1"/>
        <w:numId w:val="29"/>
      </w:numPr>
      <w:jc w:val="center"/>
    </w:pPr>
    <w:rPr>
      <w:rFonts w:eastAsia="MingLiU"/>
      <w:b/>
      <w:caps/>
    </w:rPr>
  </w:style>
  <w:style w:type="paragraph" w:customStyle="1" w:styleId="ssqExhibit">
    <w:name w:val="ssqExhibit"/>
    <w:basedOn w:val="ssPara"/>
    <w:next w:val="ssPara"/>
    <w:uiPriority w:val="7"/>
    <w:qFormat/>
    <w:rsid w:val="00105CBE"/>
    <w:pPr>
      <w:pageBreakBefore/>
      <w:numPr>
        <w:ilvl w:val="1"/>
        <w:numId w:val="25"/>
      </w:numPr>
      <w:jc w:val="center"/>
    </w:pPr>
    <w:rPr>
      <w:rFonts w:eastAsia="MingLiU"/>
      <w:b/>
      <w:caps/>
    </w:rPr>
  </w:style>
  <w:style w:type="paragraph" w:customStyle="1" w:styleId="ssqPart">
    <w:name w:val="ssqPart"/>
    <w:basedOn w:val="ssPara"/>
    <w:next w:val="ssPara"/>
    <w:uiPriority w:val="10"/>
    <w:qFormat/>
    <w:rsid w:val="00105CBE"/>
    <w:pPr>
      <w:numPr>
        <w:ilvl w:val="1"/>
        <w:numId w:val="26"/>
      </w:numPr>
      <w:jc w:val="center"/>
    </w:pPr>
    <w:rPr>
      <w:rFonts w:eastAsia="MingLiU"/>
      <w:b/>
      <w:caps/>
    </w:rPr>
  </w:style>
  <w:style w:type="paragraph" w:customStyle="1" w:styleId="ssqSchedule">
    <w:name w:val="ssqSchedule"/>
    <w:basedOn w:val="ssPara"/>
    <w:next w:val="ssPara"/>
    <w:uiPriority w:val="5"/>
    <w:qFormat/>
    <w:rsid w:val="00105CBE"/>
    <w:pPr>
      <w:pageBreakBefore/>
      <w:numPr>
        <w:ilvl w:val="1"/>
        <w:numId w:val="30"/>
      </w:numPr>
      <w:jc w:val="center"/>
    </w:pPr>
    <w:rPr>
      <w:rFonts w:eastAsia="MingLiU"/>
      <w:b/>
      <w:caps/>
    </w:rPr>
  </w:style>
  <w:style w:type="paragraph" w:customStyle="1" w:styleId="ssqSection">
    <w:name w:val="ssqSection"/>
    <w:basedOn w:val="ssPara"/>
    <w:next w:val="ssPara"/>
    <w:uiPriority w:val="8"/>
    <w:qFormat/>
    <w:rsid w:val="00105CBE"/>
    <w:pPr>
      <w:numPr>
        <w:ilvl w:val="1"/>
        <w:numId w:val="27"/>
      </w:numPr>
      <w:jc w:val="center"/>
    </w:pPr>
    <w:rPr>
      <w:b/>
      <w:caps/>
    </w:rPr>
  </w:style>
  <w:style w:type="paragraph" w:customStyle="1" w:styleId="ssRestartAnnex">
    <w:name w:val="ssRestartAnnex"/>
    <w:basedOn w:val="Normal"/>
    <w:next w:val="Normal"/>
    <w:uiPriority w:val="9"/>
    <w:rsid w:val="00105CBE"/>
    <w:pPr>
      <w:numPr>
        <w:numId w:val="28"/>
      </w:numPr>
      <w:spacing w:after="260"/>
    </w:pPr>
    <w:rPr>
      <w:color w:val="FF0000"/>
      <w:lang w:val="fr-FR"/>
    </w:rPr>
  </w:style>
  <w:style w:type="paragraph" w:customStyle="1" w:styleId="ssRestartAppendix">
    <w:name w:val="ssRestartAppendix"/>
    <w:basedOn w:val="Normal"/>
    <w:next w:val="Normal"/>
    <w:uiPriority w:val="6"/>
    <w:rsid w:val="00105CBE"/>
    <w:pPr>
      <w:numPr>
        <w:numId w:val="29"/>
      </w:numPr>
    </w:pPr>
    <w:rPr>
      <w:rFonts w:asciiTheme="minorHAnsi" w:hAnsiTheme="minorHAnsi"/>
      <w:color w:val="FF0000"/>
    </w:rPr>
  </w:style>
  <w:style w:type="paragraph" w:customStyle="1" w:styleId="ssRestartSchedule">
    <w:name w:val="ssRestartSchedule"/>
    <w:basedOn w:val="Normal"/>
    <w:next w:val="Normal"/>
    <w:uiPriority w:val="5"/>
    <w:rsid w:val="00105CBE"/>
    <w:pPr>
      <w:numPr>
        <w:numId w:val="30"/>
      </w:numPr>
    </w:pPr>
    <w:rPr>
      <w:rFonts w:asciiTheme="minorHAnsi" w:hAnsiTheme="minorHAnsi"/>
      <w:color w:val="FF0000"/>
    </w:rPr>
  </w:style>
  <w:style w:type="paragraph" w:customStyle="1" w:styleId="AltRestartAnnex">
    <w:name w:val="AltRestartAnnex"/>
    <w:basedOn w:val="Normal"/>
    <w:next w:val="Normal"/>
    <w:uiPriority w:val="17"/>
    <w:unhideWhenUsed/>
    <w:rsid w:val="00105CBE"/>
    <w:pPr>
      <w:numPr>
        <w:numId w:val="33"/>
      </w:numPr>
      <w:spacing w:after="260"/>
    </w:pPr>
    <w:rPr>
      <w:color w:val="FF0000"/>
    </w:rPr>
  </w:style>
  <w:style w:type="numbering" w:customStyle="1" w:styleId="AltSchedule">
    <w:name w:val="AltSchedule"/>
    <w:uiPriority w:val="99"/>
    <w:rsid w:val="00105CBE"/>
    <w:pPr>
      <w:numPr>
        <w:numId w:val="31"/>
      </w:numPr>
    </w:pPr>
  </w:style>
  <w:style w:type="numbering" w:customStyle="1" w:styleId="AltSection">
    <w:name w:val="AltSection"/>
    <w:uiPriority w:val="99"/>
    <w:rsid w:val="00105CBE"/>
    <w:pPr>
      <w:numPr>
        <w:numId w:val="32"/>
      </w:numPr>
    </w:pPr>
  </w:style>
  <w:style w:type="paragraph" w:customStyle="1" w:styleId="AltSSQAnnex">
    <w:name w:val="AltSSQAnnex"/>
    <w:basedOn w:val="Normal"/>
    <w:next w:val="Normal"/>
    <w:uiPriority w:val="17"/>
    <w:unhideWhenUsed/>
    <w:rsid w:val="00105CBE"/>
    <w:pPr>
      <w:pageBreakBefore/>
      <w:numPr>
        <w:ilvl w:val="1"/>
        <w:numId w:val="33"/>
      </w:numPr>
      <w:spacing w:after="260"/>
      <w:jc w:val="center"/>
    </w:pPr>
    <w:rPr>
      <w:b/>
      <w:caps/>
    </w:rPr>
  </w:style>
  <w:style w:type="paragraph" w:customStyle="1" w:styleId="AltssqAppendix">
    <w:name w:val="AltssqAppendix"/>
    <w:basedOn w:val="Normal"/>
    <w:next w:val="Normal"/>
    <w:uiPriority w:val="14"/>
    <w:unhideWhenUsed/>
    <w:rsid w:val="00105CBE"/>
    <w:pPr>
      <w:pageBreakBefore/>
      <w:numPr>
        <w:ilvl w:val="1"/>
        <w:numId w:val="36"/>
      </w:numPr>
      <w:spacing w:after="260"/>
      <w:jc w:val="center"/>
    </w:pPr>
    <w:rPr>
      <w:b/>
      <w:caps/>
    </w:rPr>
  </w:style>
  <w:style w:type="paragraph" w:customStyle="1" w:styleId="AltssqExhibit">
    <w:name w:val="AltssqExhibit"/>
    <w:basedOn w:val="Normal"/>
    <w:next w:val="Normal"/>
    <w:uiPriority w:val="15"/>
    <w:unhideWhenUsed/>
    <w:rsid w:val="00105CBE"/>
    <w:pPr>
      <w:pageBreakBefore/>
      <w:numPr>
        <w:ilvl w:val="1"/>
        <w:numId w:val="37"/>
      </w:numPr>
      <w:spacing w:after="260"/>
      <w:jc w:val="center"/>
    </w:pPr>
    <w:rPr>
      <w:rFonts w:ascii="Arial Bold" w:hAnsi="Arial Bold"/>
      <w:b/>
      <w:caps/>
    </w:rPr>
  </w:style>
  <w:style w:type="numbering" w:customStyle="1" w:styleId="AltSSQPart">
    <w:name w:val="AltSSQPart"/>
    <w:uiPriority w:val="99"/>
    <w:rsid w:val="00105CBE"/>
    <w:pPr>
      <w:numPr>
        <w:numId w:val="34"/>
      </w:numPr>
    </w:pPr>
  </w:style>
  <w:style w:type="paragraph" w:customStyle="1" w:styleId="AltssqSection">
    <w:name w:val="AltssqSection"/>
    <w:basedOn w:val="Normal"/>
    <w:next w:val="Normal"/>
    <w:uiPriority w:val="18"/>
    <w:unhideWhenUsed/>
    <w:rsid w:val="00105CBE"/>
    <w:pPr>
      <w:pageBreakBefore/>
      <w:numPr>
        <w:ilvl w:val="1"/>
        <w:numId w:val="35"/>
      </w:numPr>
      <w:spacing w:after="260"/>
      <w:jc w:val="center"/>
    </w:pPr>
    <w:rPr>
      <w:rFonts w:ascii="Arial Bold" w:hAnsi="Arial Bold"/>
      <w:b/>
      <w:caps/>
    </w:rPr>
  </w:style>
  <w:style w:type="paragraph" w:customStyle="1" w:styleId="AltssRestartAppendix">
    <w:name w:val="AltssRestartAppendix"/>
    <w:basedOn w:val="Normal"/>
    <w:next w:val="Normal"/>
    <w:uiPriority w:val="14"/>
    <w:unhideWhenUsed/>
    <w:rsid w:val="00105CBE"/>
    <w:pPr>
      <w:numPr>
        <w:numId w:val="36"/>
      </w:numPr>
    </w:pPr>
    <w:rPr>
      <w:color w:val="FF0000"/>
    </w:rPr>
  </w:style>
  <w:style w:type="paragraph" w:customStyle="1" w:styleId="AltssRestartExhibit">
    <w:name w:val="AltssRestartExhibit"/>
    <w:basedOn w:val="Normal"/>
    <w:next w:val="Normal"/>
    <w:uiPriority w:val="15"/>
    <w:unhideWhenUsed/>
    <w:rsid w:val="00105CBE"/>
    <w:pPr>
      <w:numPr>
        <w:numId w:val="37"/>
      </w:numPr>
    </w:pPr>
    <w:rPr>
      <w:color w:val="FF0000"/>
    </w:rPr>
  </w:style>
  <w:style w:type="paragraph" w:customStyle="1" w:styleId="AltssRestartPart">
    <w:name w:val="AltssRestartPart"/>
    <w:basedOn w:val="Normal"/>
    <w:next w:val="Normal"/>
    <w:uiPriority w:val="16"/>
    <w:unhideWhenUsed/>
    <w:rsid w:val="00105CBE"/>
    <w:pPr>
      <w:numPr>
        <w:numId w:val="38"/>
      </w:numPr>
      <w:spacing w:after="260"/>
    </w:pPr>
    <w:rPr>
      <w:color w:val="FF0000"/>
    </w:rPr>
  </w:style>
  <w:style w:type="paragraph" w:customStyle="1" w:styleId="AltssRestartSchedule">
    <w:name w:val="AltssRestartSchedule"/>
    <w:basedOn w:val="Normal"/>
    <w:next w:val="Normal"/>
    <w:uiPriority w:val="13"/>
    <w:unhideWhenUsed/>
    <w:rsid w:val="00105CBE"/>
    <w:pPr>
      <w:numPr>
        <w:numId w:val="39"/>
      </w:numPr>
    </w:pPr>
    <w:rPr>
      <w:color w:val="FF0000"/>
    </w:rPr>
  </w:style>
  <w:style w:type="paragraph" w:customStyle="1" w:styleId="ssqAnexo">
    <w:name w:val="ssqAnexo"/>
    <w:basedOn w:val="ssPara1"/>
    <w:next w:val="ssPara1"/>
    <w:semiHidden/>
    <w:rsid w:val="000D1F64"/>
    <w:pPr>
      <w:pageBreakBefore/>
      <w:numPr>
        <w:ilvl w:val="0"/>
        <w:numId w:val="40"/>
      </w:numPr>
      <w:tabs>
        <w:tab w:val="num" w:pos="851"/>
      </w:tabs>
      <w:ind w:left="851" w:hanging="851"/>
      <w:jc w:val="center"/>
    </w:pPr>
    <w:rPr>
      <w:rFonts w:asciiTheme="minorHAnsi" w:eastAsia="MingLiU" w:hAnsiTheme="minorHAnsi"/>
      <w:b/>
      <w:caps/>
    </w:rPr>
  </w:style>
  <w:style w:type="paragraph" w:customStyle="1" w:styleId="ssqApresentar">
    <w:name w:val="ssqApresentar"/>
    <w:basedOn w:val="ssPara1"/>
    <w:next w:val="ssPara1"/>
    <w:semiHidden/>
    <w:rsid w:val="000D1F64"/>
    <w:pPr>
      <w:pageBreakBefore/>
      <w:numPr>
        <w:ilvl w:val="0"/>
        <w:numId w:val="41"/>
      </w:numPr>
      <w:jc w:val="center"/>
    </w:pPr>
    <w:rPr>
      <w:rFonts w:asciiTheme="minorHAnsi" w:eastAsia="MingLiU" w:hAnsiTheme="minorHAnsi"/>
      <w:b/>
      <w:caps/>
    </w:rPr>
  </w:style>
  <w:style w:type="paragraph" w:customStyle="1" w:styleId="ssqExibir">
    <w:name w:val="ssqExibir"/>
    <w:basedOn w:val="ssPara1"/>
    <w:next w:val="ssPara1"/>
    <w:semiHidden/>
    <w:rsid w:val="000D1F64"/>
    <w:pPr>
      <w:pageBreakBefore/>
      <w:numPr>
        <w:ilvl w:val="0"/>
        <w:numId w:val="42"/>
      </w:numPr>
      <w:ind w:left="709"/>
      <w:jc w:val="center"/>
    </w:pPr>
    <w:rPr>
      <w:rFonts w:asciiTheme="minorHAnsi" w:eastAsia="MingLiU" w:hAnsiTheme="minorHAnsi"/>
      <w:b/>
      <w:caps/>
    </w:rPr>
  </w:style>
  <w:style w:type="paragraph" w:customStyle="1" w:styleId="ssqAllegato">
    <w:name w:val="ssqAllegato"/>
    <w:basedOn w:val="ssPara1"/>
    <w:next w:val="ssPara1"/>
    <w:semiHidden/>
    <w:rsid w:val="000D1F64"/>
    <w:pPr>
      <w:numPr>
        <w:ilvl w:val="0"/>
        <w:numId w:val="43"/>
      </w:numPr>
      <w:jc w:val="center"/>
    </w:pPr>
    <w:rPr>
      <w:rFonts w:asciiTheme="minorHAnsi" w:eastAsia="MingLiU" w:hAnsiTheme="minorHAnsi"/>
      <w:b/>
      <w:caps/>
    </w:rPr>
  </w:style>
  <w:style w:type="paragraph" w:styleId="Revision">
    <w:name w:val="Revision"/>
    <w:hidden/>
    <w:uiPriority w:val="99"/>
    <w:semiHidden/>
    <w:rsid w:val="00556C48"/>
    <w:pPr>
      <w:spacing w:line="240" w:lineRule="auto"/>
    </w:pPr>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70E3A-29E5-427B-BE47-2CFBE3BE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Fèvre</dc:creator>
  <cp:lastModifiedBy>Jason Alford</cp:lastModifiedBy>
  <cp:revision>5</cp:revision>
  <dcterms:created xsi:type="dcterms:W3CDTF">2024-08-09T10:53:00Z</dcterms:created>
  <dcterms:modified xsi:type="dcterms:W3CDTF">2024-08-09T14:52:00Z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#109686025v5&lt;L_LIVE_EMEA1&gt; - PPA v3.0 (Call-Off Schedule 26 - Availability Guarantee)</vt:lpwstr>
  </property>
</Properties>
</file>