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Framework Schedule 8 (Self Audit Certificate)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color w:val="000000"/>
          <w:highlight w:val="yellow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[Supplier guidance: </w:t>
      </w:r>
      <w:r w:rsidDel="00000000" w:rsidR="00000000" w:rsidRPr="00000000">
        <w:rPr>
          <w:color w:val="000000"/>
          <w:highlight w:val="yellow"/>
          <w:rtl w:val="0"/>
        </w:rPr>
        <w:t xml:space="preserve">You must ensure that this annual certificate is completed and sent to the CCS Authorised Representative at the end of each Contract Year]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accordance with Clause 6 </w:t>
      </w:r>
      <w:r w:rsidDel="00000000" w:rsidR="00000000" w:rsidRPr="00000000">
        <w:rPr>
          <w:i w:val="1"/>
          <w:color w:val="000000"/>
          <w:rtl w:val="0"/>
        </w:rPr>
        <w:t xml:space="preserve">(Record keeping and reporting)</w:t>
      </w:r>
      <w:r w:rsidDel="00000000" w:rsidR="00000000" w:rsidRPr="00000000">
        <w:rPr>
          <w:color w:val="000000"/>
          <w:rtl w:val="0"/>
        </w:rPr>
        <w:t xml:space="preserve"> of the Framework Contract </w:t>
      </w:r>
      <w:r w:rsidDel="00000000" w:rsidR="00000000" w:rsidRPr="00000000">
        <w:rPr>
          <w:highlight w:val="yellow"/>
          <w:rtl w:val="0"/>
        </w:rPr>
        <w:t xml:space="preserve">RM6347</w:t>
      </w:r>
      <w:r w:rsidDel="00000000" w:rsidR="00000000" w:rsidRPr="00000000">
        <w:rPr>
          <w:color w:val="000000"/>
          <w:rtl w:val="0"/>
        </w:rPr>
        <w:t xml:space="preserve"> entered into on </w:t>
      </w:r>
      <w:r w:rsidDel="00000000" w:rsidR="00000000" w:rsidRPr="00000000">
        <w:rPr>
          <w:color w:val="000000"/>
          <w:highlight w:val="yellow"/>
          <w:rtl w:val="0"/>
        </w:rPr>
        <w:t xml:space="preserve">[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Insert</w:t>
      </w:r>
      <w:r w:rsidDel="00000000" w:rsidR="00000000" w:rsidRPr="00000000">
        <w:rPr>
          <w:color w:val="000000"/>
          <w:highlight w:val="yellow"/>
          <w:rtl w:val="0"/>
        </w:rPr>
        <w:t xml:space="preserve"> Framework Start Date dd/mm/yyyy]</w:t>
      </w:r>
      <w:r w:rsidDel="00000000" w:rsidR="00000000" w:rsidRPr="00000000">
        <w:rPr>
          <w:color w:val="000000"/>
          <w:rtl w:val="0"/>
        </w:rPr>
        <w:t xml:space="preserve"> between </w:t>
      </w:r>
      <w:r w:rsidDel="00000000" w:rsidR="00000000" w:rsidRPr="00000000">
        <w:rPr>
          <w:color w:val="000000"/>
          <w:highlight w:val="yellow"/>
          <w:rtl w:val="0"/>
        </w:rPr>
        <w:t xml:space="preserve">[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Insert</w:t>
      </w:r>
      <w:r w:rsidDel="00000000" w:rsidR="00000000" w:rsidRPr="00000000">
        <w:rPr>
          <w:color w:val="000000"/>
          <w:highlight w:val="yellow"/>
          <w:rtl w:val="0"/>
        </w:rPr>
        <w:t xml:space="preserve"> Supplier name]</w:t>
      </w:r>
      <w:r w:rsidDel="00000000" w:rsidR="00000000" w:rsidRPr="00000000">
        <w:rPr>
          <w:color w:val="000000"/>
          <w:rtl w:val="0"/>
        </w:rPr>
        <w:t xml:space="preserve"> and CCS, we confirm the following: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1. </w:t>
        <w:tab/>
        <w:t xml:space="preserve">In our opinion based on the testing undertaken </w:t>
      </w: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b w:val="1"/>
          <w:highlight w:val="yellow"/>
          <w:rtl w:val="0"/>
        </w:rPr>
        <w:t xml:space="preserve">Insert </w:t>
      </w:r>
      <w:r w:rsidDel="00000000" w:rsidR="00000000" w:rsidRPr="00000000">
        <w:rPr>
          <w:highlight w:val="yellow"/>
          <w:rtl w:val="0"/>
        </w:rPr>
        <w:t xml:space="preserve">Supplier name]</w:t>
      </w:r>
      <w:r w:rsidDel="00000000" w:rsidR="00000000" w:rsidRPr="00000000">
        <w:rPr>
          <w:rtl w:val="0"/>
        </w:rPr>
        <w:t xml:space="preserve"> is successfully identifying, recording and reporting on Framework Contract activity.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2. </w:t>
        <w:tab/>
        <w:t xml:space="preserve">We have tested a sample of up to 10 orders and related invoices during our audit for the Contract Year ending </w:t>
      </w: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b w:val="1"/>
          <w:highlight w:val="yellow"/>
          <w:rtl w:val="0"/>
        </w:rPr>
        <w:t xml:space="preserve">Insert </w:t>
      </w:r>
      <w:r w:rsidDel="00000000" w:rsidR="00000000" w:rsidRPr="00000000">
        <w:rPr>
          <w:highlight w:val="yellow"/>
          <w:rtl w:val="0"/>
        </w:rPr>
        <w:t xml:space="preserve">dd/mm/yyyy]</w:t>
      </w:r>
      <w:r w:rsidDel="00000000" w:rsidR="00000000" w:rsidRPr="00000000">
        <w:rPr>
          <w:rtl w:val="0"/>
        </w:rPr>
        <w:t xml:space="preserve"> and confirm that they are correct and in accordance with the Framework Contract.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3. </w:t>
        <w:tab/>
        <w:t xml:space="preserve">We have tested a sample of up to 5 orders and related invoices: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 the same or similar Deliverables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 the UK public sector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not supplied under the Framework Contract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during our audit for the Contract Year ending </w:t>
      </w:r>
      <w:r w:rsidDel="00000000" w:rsidR="00000000" w:rsidRPr="00000000">
        <w:rPr>
          <w:color w:val="000000"/>
          <w:highlight w:val="yellow"/>
          <w:rtl w:val="0"/>
        </w:rPr>
        <w:t xml:space="preserve">[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Insert </w:t>
      </w:r>
      <w:r w:rsidDel="00000000" w:rsidR="00000000" w:rsidRPr="00000000">
        <w:rPr>
          <w:color w:val="000000"/>
          <w:highlight w:val="yellow"/>
          <w:rtl w:val="0"/>
        </w:rPr>
        <w:t xml:space="preserve">dd/mm/yyyy]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We confirm that the Orders and invoices have been procured under an appropriate and legitimate procurement route.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4. </w:t>
        <w:tab/>
        <w:t xml:space="preserve">We attach an audit report which details: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methodology used in the review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sampling techniques applied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details of any issues identified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remedial action taken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Name:………………………………………………………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Signed:…………………………………………………….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Job title:…………………………………………………….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[Head of Internal Audit/ Finance Director/ External Audit firm]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rtl w:val="0"/>
        </w:rPr>
        <w:t xml:space="preserve">Date:……………………………………………………….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RM6347</w:t>
      <w:tab/>
      <w:t xml:space="preserve">                                           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after="0" w:line="240" w:lineRule="auto"/>
      <w:rPr>
        <w:color w:val="bfbfbf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Model Version: v1.0 PA</w:t>
      <w:tab/>
    </w:r>
    <w:r w:rsidDel="00000000" w:rsidR="00000000" w:rsidRPr="00000000">
      <w:rPr>
        <w:color w:val="bfbfbf"/>
        <w:sz w:val="20"/>
        <w:szCs w:val="20"/>
        <w:rtl w:val="0"/>
      </w:rPr>
      <w:tab/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22"/>
        <w:szCs w:val="22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 xml:space="preserve">Framework Schedule 8 (Self Audit Certificate</w:t>
    </w:r>
    <w:r w:rsidDel="00000000" w:rsidR="00000000" w:rsidRPr="00000000">
      <w:rPr>
        <w:color w:val="000000"/>
        <w:sz w:val="22"/>
        <w:szCs w:val="22"/>
        <w:rtl w:val="0"/>
      </w:rPr>
      <w:t xml:space="preserve">)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Crown Copyright 20</w:t>
    </w:r>
    <w:r w:rsidDel="00000000" w:rsidR="00000000" w:rsidRPr="00000000">
      <w:rPr>
        <w:sz w:val="22"/>
        <w:szCs w:val="22"/>
        <w:rtl w:val="0"/>
      </w:rPr>
      <w:t xml:space="preserve">25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L1CLAUSEHEADING" w:customStyle="1">
    <w:name w:val="GPS L1 CLAUSE HEADING"/>
    <w:basedOn w:val="Normal"/>
    <w:next w:val="Normal"/>
    <w:uiPriority w:val="99"/>
    <w:qFormat w:val="1"/>
    <w:pPr>
      <w:tabs>
        <w:tab w:val="left" w:pos="142"/>
      </w:tabs>
      <w:adjustRightInd w:val="0"/>
      <w:spacing w:after="240" w:before="120" w:line="240" w:lineRule="auto"/>
      <w:jc w:val="both"/>
      <w:outlineLvl w:val="1"/>
    </w:pPr>
    <w:rPr>
      <w:rFonts w:eastAsia="STZhongsong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adjustRightInd w:val="0"/>
      <w:spacing w:after="120" w:before="120" w:line="240" w:lineRule="auto"/>
      <w:jc w:val="both"/>
    </w:pPr>
    <w:rPr>
      <w:rFonts w:eastAsia="Times New Roman"/>
      <w:lang w:eastAsia="zh-CN"/>
    </w:rPr>
  </w:style>
  <w:style w:type="paragraph" w:styleId="GPSL4numberedclause" w:customStyle="1">
    <w:name w:val="GPS L4 numbered clause"/>
    <w:basedOn w:val="GPSL3numberedclause"/>
    <w:link w:val="GPSL4numberedclauseChar"/>
    <w:qFormat w:val="1"/>
    <w:pPr>
      <w:numPr>
        <w:ilvl w:val="3"/>
      </w:num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djustRightInd w:val="0"/>
      <w:spacing w:after="120" w:before="120" w:line="240" w:lineRule="auto"/>
      <w:jc w:val="both"/>
    </w:pPr>
    <w:rPr>
      <w:rFonts w:eastAsia="Times New Roman"/>
      <w:b w:val="1"/>
      <w:lang w:eastAsia="zh-CN"/>
    </w:rPr>
  </w:style>
  <w:style w:type="paragraph" w:styleId="GPSL6numbered" w:customStyle="1">
    <w:name w:val="GPS L6 numbered"/>
    <w:basedOn w:val="GPSL5numberedclause"/>
    <w:uiPriority w:val="99"/>
    <w:qFormat w:val="1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eastAsia="Times New Roman" w:hAnsi="Calibri"/>
      <w:lang w:eastAsia="zh-CN"/>
    </w:rPr>
  </w:style>
  <w:style w:type="paragraph" w:styleId="GPSL2numberedclause" w:customStyle="1">
    <w:name w:val="GPS L2 numbered clause"/>
    <w:basedOn w:val="Normal"/>
    <w:link w:val="GPSL2numberedclauseChar1"/>
    <w:qFormat w:val="1"/>
    <w:pPr>
      <w:tabs>
        <w:tab w:val="left" w:pos="1134"/>
      </w:tabs>
      <w:adjustRightInd w:val="0"/>
      <w:spacing w:after="120" w:before="120" w:line="240" w:lineRule="auto"/>
      <w:ind w:left="1134" w:hanging="567"/>
      <w:jc w:val="both"/>
    </w:pPr>
    <w:rPr>
      <w:rFonts w:eastAsia="Times New Roman"/>
      <w:lang w:eastAsia="zh-CN"/>
    </w:rPr>
  </w:style>
  <w:style w:type="character" w:styleId="GPSL2numberedclauseChar1" w:customStyle="1">
    <w:name w:val="GPS L2 numbered clause Char1"/>
    <w:link w:val="GPSL2numberedclause"/>
    <w:rPr>
      <w:rFonts w:ascii="Calibri" w:cs="Arial" w:eastAsia="Times New Roman" w:hAnsi="Calibri"/>
      <w:lang w:eastAsia="zh-CN"/>
    </w:rPr>
  </w:style>
  <w:style w:type="character" w:styleId="GPSL4numberedclauseChar" w:customStyle="1">
    <w:name w:val="GPS L4 numbered clause Char"/>
    <w:link w:val="GPSL4numberedclause"/>
    <w:rPr>
      <w:rFonts w:ascii="Calibri" w:cs="Arial" w:eastAsia="Times New Roman" w:hAnsi="Calibri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PSL1GuidanceChar" w:customStyle="1">
    <w:name w:val="GPS L1 Guidance Char"/>
    <w:basedOn w:val="DefaultParagraphFont"/>
    <w:link w:val="GPSL1Guidance"/>
    <w:locked w:val="1"/>
    <w:rPr>
      <w:rFonts w:ascii="Calibri" w:hAnsi="Calibri"/>
      <w:b w:val="1"/>
      <w:bCs w:val="1"/>
      <w:i w:val="1"/>
      <w:iCs w:val="1"/>
    </w:rPr>
  </w:style>
  <w:style w:type="paragraph" w:styleId="GPSL1Guidance" w:customStyle="1">
    <w:name w:val="GPS L1 Guidance"/>
    <w:basedOn w:val="Normal"/>
    <w:link w:val="GPSL1GuidanceChar"/>
    <w:pPr>
      <w:overflowPunct w:val="0"/>
      <w:autoSpaceDE w:val="0"/>
      <w:autoSpaceDN w:val="0"/>
      <w:spacing w:after="120" w:before="240" w:line="240" w:lineRule="auto"/>
      <w:ind w:left="426"/>
      <w:jc w:val="both"/>
    </w:pPr>
    <w:rPr>
      <w:rFonts w:cstheme="minorBidi" w:eastAsiaTheme="minorHAnsi"/>
      <w:b w:val="1"/>
      <w:bCs w:val="1"/>
      <w:i w:val="1"/>
      <w:iCs w:val="1"/>
    </w:rPr>
  </w:style>
  <w:style w:type="character" w:styleId="GPSL1indentChar" w:customStyle="1">
    <w:name w:val="GPS L1 indent Char"/>
    <w:basedOn w:val="DefaultParagraphFont"/>
    <w:link w:val="GPSL1indent"/>
    <w:locked w:val="1"/>
    <w:rPr>
      <w:rFonts w:ascii="Calibri" w:hAnsi="Calibri"/>
    </w:rPr>
  </w:style>
  <w:style w:type="paragraph" w:styleId="GPSL1indent" w:customStyle="1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cstheme="minorBidi" w:eastAsiaTheme="minorHAnsi"/>
    </w:rPr>
  </w:style>
  <w:style w:type="character" w:styleId="GPSL2NumberedChar" w:customStyle="1">
    <w:name w:val="GPS L2 Numbered Char"/>
    <w:basedOn w:val="DefaultParagraphFont"/>
    <w:link w:val="GPSL2Numbered"/>
    <w:locked w:val="1"/>
    <w:rPr>
      <w:rFonts w:ascii="Calibri" w:hAnsi="Calibri"/>
      <w:lang w:eastAsia="zh-CN"/>
    </w:rPr>
  </w:style>
  <w:style w:type="paragraph" w:styleId="GPSL2Numbered" w:customStyle="1">
    <w:name w:val="GPS L2 Numbered"/>
    <w:basedOn w:val="Normal"/>
    <w:link w:val="GPSL2NumberedChar"/>
    <w:qFormat w:val="1"/>
    <w:pPr>
      <w:spacing w:after="120" w:before="120" w:line="240" w:lineRule="auto"/>
      <w:jc w:val="both"/>
    </w:pPr>
    <w:rPr>
      <w:rFonts w:cstheme="minorBidi" w:eastAsiaTheme="minorHAns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outlineLvl w:val="9"/>
    </w:p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paragraph" w:styleId="ListParagraph">
    <w:name w:val="List Paragraph"/>
    <w:basedOn w:val="Normal"/>
    <w:uiPriority w:val="34"/>
    <w:qFormat w:val="1"/>
    <w:rsid w:val="002D3A7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guxlbaYKNaACi2WwR8PAp+WLA==">CgMxLjAyCWguMzBqMHpsbDgAciExeHphdENfYy1HZTdtQzQ0cE0yWGVlVkZrRTZLWDNULXg=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2024-06-05T10:10:00Z</dcterms:created>
  <dc:creator>Pauline Hanratty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