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513"/>
          <w:tab w:val="right" w:leader="none" w:pos="8789"/>
        </w:tabs>
        <w:spacing w:after="120" w:before="120" w:lineRule="auto"/>
        <w:jc w:val="left"/>
        <w:rPr>
          <w:b w:val="1"/>
          <w:bCs w:val="1"/>
          <w:sz w:val="36"/>
          <w:szCs w:val="36"/>
        </w:rPr>
      </w:pPr>
      <w:r w:rsidDel="00000000" w:rsidR="00000000" w:rsidRPr="00000000">
        <w:rPr>
          <w:b w:val="1"/>
          <w:bCs w:val="1"/>
          <w:sz w:val="36"/>
          <w:szCs w:val="36"/>
          <w:rtl w:val="0"/>
        </w:rPr>
        <w:t xml:space="preserve">Joint Schedule 8 (Guarantee)</w:t>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b w:val="1"/>
          <w:bCs w:val="1"/>
          <w:highlight w:val="yellow"/>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b w:val="1"/>
          <w:bCs w:val="1"/>
          <w:i w:val="1"/>
          <w:iCs w:val="1"/>
        </w:rPr>
      </w:pPr>
      <w:r w:rsidDel="00000000" w:rsidR="00000000" w:rsidRPr="00000000">
        <w:rPr>
          <w:b w:val="1"/>
          <w:bCs w:val="1"/>
          <w:i w:val="1"/>
          <w:iCs w:val="1"/>
          <w:highlight w:val="yellow"/>
          <w:rtl w:val="0"/>
        </w:rPr>
        <w:t xml:space="preserve">[Guidance: Where the financial evaluation has indicated the need for a Deed of Guarantee, include this Schedule in the contract.]</w:t>
      </w:r>
      <w:r w:rsidDel="00000000" w:rsidR="00000000" w:rsidRPr="00000000">
        <w:rPr>
          <w:rtl w:val="0"/>
        </w:rPr>
      </w:r>
    </w:p>
    <w:p w:rsidR="00000000" w:rsidDel="00000000" w:rsidP="00000000" w:rsidRDefault="00000000" w:rsidRPr="00000000" w14:paraId="00000004">
      <w:pPr>
        <w:pStyle w:val="Heading1"/>
        <w:numPr>
          <w:ilvl w:val="0"/>
          <w:numId w:val="1"/>
        </w:numPr>
        <w:tabs>
          <w:tab w:val="right" w:leader="none" w:pos="8789"/>
        </w:tabs>
        <w:ind w:left="426" w:hanging="426"/>
        <w:jc w:val="left"/>
        <w:rPr/>
      </w:pPr>
      <w:r w:rsidDel="00000000" w:rsidR="00000000" w:rsidRPr="00000000">
        <w:rPr>
          <w:rtl w:val="0"/>
        </w:rPr>
        <w:t xml:space="preserve">Definitions</w:t>
      </w:r>
    </w:p>
    <w:p w:rsidR="00000000" w:rsidDel="00000000" w:rsidP="00000000" w:rsidRDefault="00000000" w:rsidRPr="00000000" w14:paraId="00000005">
      <w:pPr>
        <w:pStyle w:val="Heading2"/>
        <w:keepNext w:val="1"/>
        <w:numPr>
          <w:ilvl w:val="1"/>
          <w:numId w:val="1"/>
        </w:numPr>
        <w:tabs>
          <w:tab w:val="right" w:leader="none" w:pos="8789"/>
        </w:tabs>
        <w:ind w:left="1134" w:hanging="708"/>
        <w:jc w:val="left"/>
        <w:rPr/>
      </w:pPr>
      <w:r w:rsidDel="00000000" w:rsidR="00000000" w:rsidRPr="00000000">
        <w:rPr>
          <w:rtl w:val="0"/>
        </w:rPr>
        <w:t xml:space="preserve">In this Schedule, the following words shall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r>
    </w:p>
    <w:tbl>
      <w:tblPr>
        <w:tblStyle w:val="Table1"/>
        <w:tblW w:w="7700.0" w:type="dxa"/>
        <w:jc w:val="left"/>
        <w:tblInd w:w="113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844"/>
        <w:gridCol w:w="4856"/>
        <w:tblGridChange w:id="0">
          <w:tblGrid>
            <w:gridCol w:w="2844"/>
            <w:gridCol w:w="4856"/>
          </w:tblGrid>
        </w:tblGridChange>
      </w:tblGrid>
      <w:tr>
        <w:trPr>
          <w:cantSplit w:val="0"/>
          <w:trHeight w:val="20" w:hRule="atLeast"/>
          <w:tblHeader w:val="0"/>
        </w:trPr>
        <w:tc>
          <w:tcPr/>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709"/>
                <w:tab w:val="right" w:leader="none" w:pos="8789"/>
              </w:tabs>
              <w:spacing w:after="120" w:before="120" w:lineRule="auto"/>
              <w:jc w:val="left"/>
              <w:rPr>
                <w:b w:val="1"/>
                <w:bCs w:val="1"/>
              </w:rPr>
            </w:pPr>
            <w:r w:rsidDel="00000000" w:rsidR="00000000" w:rsidRPr="00000000">
              <w:rPr>
                <w:b w:val="1"/>
                <w:bCs w:val="1"/>
                <w:rtl w:val="0"/>
              </w:rPr>
              <w:t xml:space="preserve">"Guarantee"</w:t>
            </w:r>
          </w:p>
        </w:tc>
        <w:tc>
          <w:tcPr/>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709"/>
                <w:tab w:val="right" w:leader="none" w:pos="8789"/>
              </w:tabs>
              <w:spacing w:after="120" w:before="120" w:lineRule="auto"/>
              <w:jc w:val="left"/>
              <w:rPr/>
            </w:pPr>
            <w:r w:rsidDel="00000000" w:rsidR="00000000" w:rsidRPr="00000000">
              <w:rPr>
                <w:rtl w:val="0"/>
              </w:rPr>
              <w:t xml:space="preserve">a deed of guarantee from the Guarantor in favour of a Buyer in the form set out in Annex 1 to this Schedule; </w:t>
            </w:r>
          </w:p>
        </w:tc>
      </w:tr>
      <w:tr>
        <w:trPr>
          <w:cantSplit w:val="0"/>
          <w:trHeight w:val="20" w:hRule="atLeast"/>
          <w:tblHeader w:val="0"/>
        </w:trPr>
        <w:tc>
          <w:tcPr/>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709"/>
                <w:tab w:val="right" w:leader="none" w:pos="8789"/>
              </w:tabs>
              <w:spacing w:after="120" w:before="120" w:lineRule="auto"/>
              <w:jc w:val="left"/>
              <w:rPr>
                <w:b w:val="1"/>
                <w:bCs w:val="1"/>
              </w:rPr>
            </w:pPr>
            <w:r w:rsidDel="00000000" w:rsidR="00000000" w:rsidRPr="00000000">
              <w:rPr>
                <w:b w:val="1"/>
                <w:bCs w:val="1"/>
                <w:rtl w:val="0"/>
              </w:rPr>
              <w:t xml:space="preserve">"Guarantor"</w:t>
            </w:r>
          </w:p>
        </w:tc>
        <w:tc>
          <w:tcPr/>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709"/>
                <w:tab w:val="right" w:leader="none" w:pos="8789"/>
              </w:tabs>
              <w:spacing w:after="120" w:before="120" w:lineRule="auto"/>
              <w:jc w:val="left"/>
              <w:rPr/>
            </w:pPr>
            <w:r w:rsidDel="00000000" w:rsidR="00000000" w:rsidRPr="00000000">
              <w:rPr>
                <w:rtl w:val="0"/>
              </w:rPr>
              <w:t xml:space="preserve">the person that the Supplier relied upon to meet the economic and financial standing requirements of the selection stage of the procurement process for the Framework Contract; and</w:t>
            </w:r>
          </w:p>
        </w:tc>
      </w:tr>
      <w:tr>
        <w:trPr>
          <w:cantSplit w:val="0"/>
          <w:trHeight w:val="20" w:hRule="atLeast"/>
          <w:tblHeader w:val="0"/>
        </w:trPr>
        <w:tc>
          <w:tcPr/>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709"/>
                <w:tab w:val="right" w:leader="none" w:pos="8789"/>
              </w:tabs>
              <w:spacing w:after="120" w:before="120" w:lineRule="auto"/>
              <w:jc w:val="left"/>
              <w:rPr>
                <w:b w:val="1"/>
                <w:bCs w:val="1"/>
              </w:rPr>
            </w:pPr>
            <w:r w:rsidDel="00000000" w:rsidR="00000000" w:rsidRPr="00000000">
              <w:rPr>
                <w:b w:val="1"/>
                <w:bCs w:val="1"/>
                <w:rtl w:val="0"/>
              </w:rPr>
              <w:t xml:space="preserve">“Letter of Intent to Guarantee”</w:t>
            </w:r>
          </w:p>
        </w:tc>
        <w:tc>
          <w:tcPr/>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09"/>
                <w:tab w:val="right" w:leader="none" w:pos="8789"/>
              </w:tabs>
              <w:spacing w:after="120" w:before="120" w:lineRule="auto"/>
              <w:jc w:val="left"/>
              <w:rPr/>
            </w:pPr>
            <w:r w:rsidDel="00000000" w:rsidR="00000000" w:rsidRPr="00000000">
              <w:rPr>
                <w:rtl w:val="0"/>
              </w:rPr>
              <w:t xml:space="preserve">the letter from the Guarantor to GCA to confirm that the Guarantor will enter into each Guarantee in the form set out in Annex 2 to this Schedule. </w:t>
            </w:r>
          </w:p>
        </w:tc>
      </w:tr>
    </w:tbl>
    <w:p w:rsidR="00000000" w:rsidDel="00000000" w:rsidP="00000000" w:rsidRDefault="00000000" w:rsidRPr="00000000" w14:paraId="0000000C">
      <w:pPr>
        <w:pStyle w:val="Heading1"/>
        <w:numPr>
          <w:ilvl w:val="0"/>
          <w:numId w:val="1"/>
        </w:numPr>
        <w:tabs>
          <w:tab w:val="right" w:leader="none" w:pos="8789"/>
        </w:tabs>
        <w:ind w:left="426" w:hanging="426"/>
        <w:jc w:val="left"/>
        <w:rPr/>
      </w:pPr>
      <w:r w:rsidDel="00000000" w:rsidR="00000000" w:rsidRPr="00000000">
        <w:rPr>
          <w:rtl w:val="0"/>
        </w:rPr>
        <w:t xml:space="preserve">Obligation to Provide Guarantee</w:t>
      </w:r>
    </w:p>
    <w:p w:rsidR="00000000" w:rsidDel="00000000" w:rsidP="00000000" w:rsidRDefault="00000000" w:rsidRPr="00000000" w14:paraId="0000000D">
      <w:pPr>
        <w:pStyle w:val="Heading2"/>
        <w:keepNext w:val="1"/>
        <w:numPr>
          <w:ilvl w:val="1"/>
          <w:numId w:val="1"/>
        </w:numPr>
        <w:tabs>
          <w:tab w:val="right" w:leader="none" w:pos="9026"/>
        </w:tabs>
        <w:ind w:left="1134" w:hanging="708"/>
        <w:jc w:val="left"/>
        <w:rPr/>
      </w:pPr>
      <w:r w:rsidDel="00000000" w:rsidR="00000000" w:rsidRPr="00000000">
        <w:rPr>
          <w:rtl w:val="0"/>
        </w:rPr>
        <w:t xml:space="preserve">Where GCA has notified the Supplier that the award of the Framework Contract is conditional upon the availability of a Guarantee for each Call-Off Contract:</w:t>
      </w:r>
    </w:p>
    <w:p w:rsidR="00000000" w:rsidDel="00000000" w:rsidP="00000000" w:rsidRDefault="00000000" w:rsidRPr="00000000" w14:paraId="0000000E">
      <w:pPr>
        <w:pStyle w:val="Heading2"/>
        <w:keepNext w:val="1"/>
        <w:numPr>
          <w:ilvl w:val="2"/>
          <w:numId w:val="1"/>
        </w:numPr>
        <w:tabs>
          <w:tab w:val="right" w:leader="none" w:pos="8789"/>
        </w:tabs>
        <w:ind w:left="1985" w:hanging="851"/>
        <w:jc w:val="left"/>
        <w:rPr/>
      </w:pPr>
      <w:bookmarkStart w:colFirst="0" w:colLast="0" w:name="_heading=h.torw871xrk9a" w:id="0"/>
      <w:bookmarkEnd w:id="0"/>
      <w:r w:rsidDel="00000000" w:rsidR="00000000" w:rsidRPr="00000000">
        <w:rPr>
          <w:rtl w:val="0"/>
        </w:rPr>
        <w:t xml:space="preserve">as a condition for the award of the Framework Contract, the Supplier must have delivered to GCA within 30 days of a request by GCA:</w:t>
      </w:r>
    </w:p>
    <w:p w:rsidR="00000000" w:rsidDel="00000000" w:rsidP="00000000" w:rsidRDefault="00000000" w:rsidRPr="00000000" w14:paraId="0000000F">
      <w:pPr>
        <w:pStyle w:val="Heading3"/>
        <w:tabs>
          <w:tab w:val="left" w:leader="none" w:pos="2835"/>
          <w:tab w:val="right" w:leader="none" w:pos="8789"/>
        </w:tabs>
        <w:ind w:left="2835" w:hanging="850"/>
        <w:jc w:val="left"/>
        <w:rPr/>
      </w:pPr>
      <w:bookmarkStart w:colFirst="0" w:colLast="0" w:name="_heading=h.77netaedqksz" w:id="1"/>
      <w:bookmarkEnd w:id="1"/>
      <w:r w:rsidDel="00000000" w:rsidR="00000000" w:rsidRPr="00000000">
        <w:rPr>
          <w:rtl w:val="0"/>
        </w:rPr>
        <w:t xml:space="preserve">(a)</w:t>
        <w:tab/>
        <w:t xml:space="preserve">an executed Letter of Intent to Guarantee from the Guarantor; and</w:t>
      </w:r>
    </w:p>
    <w:p w:rsidR="00000000" w:rsidDel="00000000" w:rsidP="00000000" w:rsidRDefault="00000000" w:rsidRPr="00000000" w14:paraId="00000010">
      <w:pPr>
        <w:pStyle w:val="Heading3"/>
        <w:tabs>
          <w:tab w:val="left" w:leader="none" w:pos="2835"/>
          <w:tab w:val="right" w:leader="none" w:pos="8789"/>
        </w:tabs>
        <w:ind w:left="2835" w:hanging="850"/>
        <w:jc w:val="left"/>
        <w:rPr/>
      </w:pPr>
      <w:bookmarkStart w:colFirst="0" w:colLast="0" w:name="_heading=h.swoo1sxzpj6d" w:id="2"/>
      <w:bookmarkEnd w:id="2"/>
      <w:r w:rsidDel="00000000" w:rsidR="00000000" w:rsidRPr="00000000">
        <w:rPr>
          <w:rtl w:val="0"/>
        </w:rPr>
        <w:t xml:space="preserve">(b) </w:t>
        <w:tab/>
        <w:t xml:space="preserve">a certified copy extract of the board minutes and/or resolution of the Guarantor approving the intention to enter into a Letter of Intent to Guarantee in accordance with the provisions of this Schedule; and</w:t>
      </w:r>
    </w:p>
    <w:p w:rsidR="00000000" w:rsidDel="00000000" w:rsidP="00000000" w:rsidRDefault="00000000" w:rsidRPr="00000000" w14:paraId="00000011">
      <w:pPr>
        <w:pStyle w:val="Heading2"/>
        <w:numPr>
          <w:ilvl w:val="2"/>
          <w:numId w:val="1"/>
        </w:numPr>
        <w:tabs>
          <w:tab w:val="right" w:leader="none" w:pos="8789"/>
        </w:tabs>
        <w:ind w:left="1985" w:hanging="851"/>
        <w:jc w:val="left"/>
        <w:rPr/>
      </w:pPr>
      <w:bookmarkStart w:colFirst="0" w:colLast="0" w:name="_heading=h.jbi4pmvjyth9" w:id="3"/>
      <w:bookmarkEnd w:id="3"/>
      <w:r w:rsidDel="00000000" w:rsidR="00000000" w:rsidRPr="00000000">
        <w:rPr>
          <w:rtl w:val="0"/>
        </w:rPr>
        <w:t xml:space="preserve">on demand from a Buyer, the Supplier must procure a Guarantee in accordance with Paragraph 2.4.</w:t>
      </w:r>
    </w:p>
    <w:p w:rsidR="00000000" w:rsidDel="00000000" w:rsidP="00000000" w:rsidRDefault="00000000" w:rsidRPr="00000000" w14:paraId="00000012">
      <w:pPr>
        <w:pStyle w:val="Heading2"/>
        <w:keepNext w:val="1"/>
        <w:numPr>
          <w:ilvl w:val="1"/>
          <w:numId w:val="1"/>
        </w:numPr>
        <w:tabs>
          <w:tab w:val="right" w:leader="none" w:pos="8789"/>
        </w:tabs>
        <w:ind w:left="1134" w:hanging="708"/>
        <w:jc w:val="left"/>
        <w:rPr/>
      </w:pPr>
      <w:r w:rsidDel="00000000" w:rsidR="00000000" w:rsidRPr="00000000">
        <w:rPr>
          <w:rtl w:val="0"/>
        </w:rPr>
        <w:t xml:space="preserve">If the Supplier fails to deliver any of the documents required by Paragraph 2.1.1 above within 30 days of request then:</w:t>
      </w:r>
    </w:p>
    <w:p w:rsidR="00000000" w:rsidDel="00000000" w:rsidP="00000000" w:rsidRDefault="00000000" w:rsidRPr="00000000" w14:paraId="00000013">
      <w:pPr>
        <w:pStyle w:val="Heading2"/>
        <w:keepNext w:val="1"/>
        <w:numPr>
          <w:ilvl w:val="2"/>
          <w:numId w:val="1"/>
        </w:numPr>
        <w:tabs>
          <w:tab w:val="right" w:leader="none" w:pos="8789"/>
        </w:tabs>
        <w:ind w:left="1985" w:hanging="851"/>
        <w:jc w:val="left"/>
        <w:rPr/>
      </w:pPr>
      <w:r w:rsidDel="00000000" w:rsidR="00000000" w:rsidRPr="00000000">
        <w:rPr>
          <w:rtl w:val="0"/>
        </w:rPr>
        <w:t xml:space="preserve">GCA may terminate the Framework Contract; and </w:t>
      </w:r>
    </w:p>
    <w:p w:rsidR="00000000" w:rsidDel="00000000" w:rsidP="00000000" w:rsidRDefault="00000000" w:rsidRPr="00000000" w14:paraId="00000014">
      <w:pPr>
        <w:pStyle w:val="Heading2"/>
        <w:keepNext w:val="1"/>
        <w:numPr>
          <w:ilvl w:val="2"/>
          <w:numId w:val="1"/>
        </w:numPr>
        <w:tabs>
          <w:tab w:val="right" w:leader="none" w:pos="8789"/>
        </w:tabs>
        <w:ind w:left="1985" w:hanging="851"/>
        <w:jc w:val="left"/>
        <w:rPr/>
      </w:pPr>
      <w:r w:rsidDel="00000000" w:rsidR="00000000" w:rsidRPr="00000000">
        <w:rPr>
          <w:rtl w:val="0"/>
        </w:rPr>
        <w:t xml:space="preserve">each Buyer may terminate any or all of its Call-Off Contracts, </w:t>
      </w:r>
    </w:p>
    <w:p w:rsidR="00000000" w:rsidDel="00000000" w:rsidP="00000000" w:rsidRDefault="00000000" w:rsidRPr="00000000" w14:paraId="00000015">
      <w:pPr>
        <w:pStyle w:val="Heading2"/>
        <w:keepNext w:val="1"/>
        <w:tabs>
          <w:tab w:val="right" w:leader="none" w:pos="8789"/>
        </w:tabs>
        <w:ind w:left="1134" w:firstLine="0"/>
        <w:jc w:val="left"/>
        <w:rPr/>
      </w:pPr>
      <w:r w:rsidDel="00000000" w:rsidR="00000000" w:rsidRPr="00000000">
        <w:rPr>
          <w:rtl w:val="0"/>
        </w:rPr>
        <w:t xml:space="preserve">in each case as a Material Default of the Contract for the purposes of Clause 13.3 </w:t>
      </w:r>
      <w:r w:rsidDel="00000000" w:rsidR="00000000" w:rsidRPr="00000000">
        <w:rPr>
          <w:i w:val="1"/>
          <w:iCs w:val="1"/>
          <w:rtl w:val="0"/>
        </w:rPr>
        <w:t xml:space="preserve">(When GCA or the Buyer can end a contract)</w:t>
      </w:r>
      <w:r w:rsidDel="00000000" w:rsidR="00000000" w:rsidRPr="00000000">
        <w:rPr>
          <w:rtl w:val="0"/>
        </w:rPr>
        <w:t xml:space="preserve"> of the General Terms.</w:t>
      </w:r>
    </w:p>
    <w:p w:rsidR="00000000" w:rsidDel="00000000" w:rsidP="00000000" w:rsidRDefault="00000000" w:rsidRPr="00000000" w14:paraId="00000016">
      <w:pPr>
        <w:pStyle w:val="Heading2"/>
        <w:keepNext w:val="1"/>
        <w:numPr>
          <w:ilvl w:val="1"/>
          <w:numId w:val="1"/>
        </w:numPr>
        <w:tabs>
          <w:tab w:val="right" w:leader="none" w:pos="8789"/>
        </w:tabs>
        <w:ind w:left="1134" w:hanging="708"/>
        <w:jc w:val="left"/>
        <w:rPr/>
      </w:pPr>
      <w:r w:rsidDel="00000000" w:rsidR="00000000" w:rsidRPr="00000000">
        <w:rPr>
          <w:rtl w:val="0"/>
        </w:rPr>
        <w:t xml:space="preserve">Where GCA has received a Letter of Intent to Guarantee from the Guarantor pursuant to Paragraph 2.1.1, GCA may terminate this Framework Contract as a Material Default of the Contract for the purposes of Clause 13.3 </w:t>
      </w:r>
      <w:r w:rsidDel="00000000" w:rsidR="00000000" w:rsidRPr="00000000">
        <w:rPr>
          <w:i w:val="1"/>
          <w:iCs w:val="1"/>
          <w:rtl w:val="0"/>
        </w:rPr>
        <w:t xml:space="preserve">(When GCA or the Buyer can end a contract)</w:t>
      </w:r>
      <w:r w:rsidDel="00000000" w:rsidR="00000000" w:rsidRPr="00000000">
        <w:rPr>
          <w:rtl w:val="0"/>
        </w:rPr>
        <w:t xml:space="preserve"> of the General Terms where:</w:t>
      </w:r>
    </w:p>
    <w:p w:rsidR="00000000" w:rsidDel="00000000" w:rsidP="00000000" w:rsidRDefault="00000000" w:rsidRPr="00000000" w14:paraId="00000017">
      <w:pPr>
        <w:pStyle w:val="Heading3"/>
        <w:numPr>
          <w:ilvl w:val="2"/>
          <w:numId w:val="1"/>
        </w:numPr>
        <w:tabs>
          <w:tab w:val="right" w:leader="none" w:pos="8789"/>
        </w:tabs>
        <w:ind w:left="1985" w:hanging="851"/>
        <w:jc w:val="left"/>
        <w:rPr/>
      </w:pPr>
      <w:r w:rsidDel="00000000" w:rsidR="00000000" w:rsidRPr="00000000">
        <w:rPr>
          <w:rtl w:val="0"/>
        </w:rPr>
        <w:t xml:space="preserve">the Guarantor withdraws or revokes the Letter of Intent to Guarantee in whole or in part for any reason whatsoever; </w:t>
      </w:r>
    </w:p>
    <w:p w:rsidR="00000000" w:rsidDel="00000000" w:rsidP="00000000" w:rsidRDefault="00000000" w:rsidRPr="00000000" w14:paraId="00000018">
      <w:pPr>
        <w:pStyle w:val="Heading3"/>
        <w:numPr>
          <w:ilvl w:val="2"/>
          <w:numId w:val="1"/>
        </w:numPr>
        <w:tabs>
          <w:tab w:val="right" w:leader="none" w:pos="8789"/>
        </w:tabs>
        <w:ind w:left="1985" w:hanging="851"/>
        <w:jc w:val="left"/>
        <w:rPr/>
      </w:pPr>
      <w:r w:rsidDel="00000000" w:rsidR="00000000" w:rsidRPr="00000000">
        <w:rPr>
          <w:rtl w:val="0"/>
        </w:rPr>
        <w:t xml:space="preserve">the Letter of Intent to Guarantee becomes invalid or unenforceable for any reason whatsoever;</w:t>
      </w:r>
    </w:p>
    <w:p w:rsidR="00000000" w:rsidDel="00000000" w:rsidP="00000000" w:rsidRDefault="00000000" w:rsidRPr="00000000" w14:paraId="00000019">
      <w:pPr>
        <w:pStyle w:val="Heading3"/>
        <w:numPr>
          <w:ilvl w:val="2"/>
          <w:numId w:val="1"/>
        </w:numPr>
        <w:tabs>
          <w:tab w:val="right" w:leader="none" w:pos="8789"/>
        </w:tabs>
        <w:ind w:left="1985" w:hanging="851"/>
        <w:jc w:val="left"/>
        <w:rPr/>
      </w:pPr>
      <w:r w:rsidDel="00000000" w:rsidR="00000000" w:rsidRPr="00000000">
        <w:rPr>
          <w:rtl w:val="0"/>
        </w:rPr>
        <w:t xml:space="preserve">the Guarantor refuses to enter into a Guarantee in accordance with Paragraph 2.1.2 above; or</w:t>
      </w:r>
    </w:p>
    <w:p w:rsidR="00000000" w:rsidDel="00000000" w:rsidP="00000000" w:rsidRDefault="00000000" w:rsidRPr="00000000" w14:paraId="0000001A">
      <w:pPr>
        <w:pStyle w:val="Heading3"/>
        <w:numPr>
          <w:ilvl w:val="2"/>
          <w:numId w:val="1"/>
        </w:numPr>
        <w:tabs>
          <w:tab w:val="right" w:leader="none" w:pos="8789"/>
        </w:tabs>
        <w:ind w:left="1985" w:hanging="851"/>
        <w:jc w:val="left"/>
        <w:rPr/>
      </w:pPr>
      <w:r w:rsidDel="00000000" w:rsidR="00000000" w:rsidRPr="00000000">
        <w:rPr>
          <w:rtl w:val="0"/>
        </w:rPr>
        <w:t xml:space="preserve">an Insolvency Event occurs in respect of the Guarantor,</w:t>
      </w:r>
    </w:p>
    <w:p w:rsidR="00000000" w:rsidDel="00000000" w:rsidP="00000000" w:rsidRDefault="00000000" w:rsidRPr="00000000" w14:paraId="0000001B">
      <w:pPr>
        <w:pStyle w:val="Heading3"/>
        <w:tabs>
          <w:tab w:val="right" w:leader="none" w:pos="8789"/>
        </w:tabs>
        <w:ind w:left="1134" w:firstLine="0"/>
        <w:jc w:val="left"/>
        <w:rPr/>
      </w:pPr>
      <w:r w:rsidDel="00000000" w:rsidR="00000000" w:rsidRPr="00000000">
        <w:rPr>
          <w:rtl w:val="0"/>
        </w:rPr>
        <w:t xml:space="preserve">and in each case the Letter of Intent to Guarantee is not replaced by an alternative commitment to make resources available acceptable to GCA.</w:t>
      </w:r>
    </w:p>
    <w:p w:rsidR="00000000" w:rsidDel="00000000" w:rsidP="00000000" w:rsidRDefault="00000000" w:rsidRPr="00000000" w14:paraId="0000001C">
      <w:pPr>
        <w:pStyle w:val="Heading2"/>
        <w:keepNext w:val="1"/>
        <w:numPr>
          <w:ilvl w:val="1"/>
          <w:numId w:val="1"/>
        </w:numPr>
        <w:tabs>
          <w:tab w:val="right" w:leader="none" w:pos="8789"/>
        </w:tabs>
        <w:ind w:left="1134" w:hanging="708"/>
        <w:jc w:val="left"/>
        <w:rPr/>
      </w:pPr>
      <w:bookmarkStart w:colFirst="0" w:colLast="0" w:name="_heading=h.wn1wqvho7cqu" w:id="4"/>
      <w:bookmarkEnd w:id="4"/>
      <w:r w:rsidDel="00000000" w:rsidR="00000000" w:rsidRPr="00000000">
        <w:rPr>
          <w:rtl w:val="0"/>
        </w:rPr>
        <w:t xml:space="preserve">Where a Buyer has notified the Supplier that the award of the Call-Off Contract by the Buyer shall be conditional upon receipt of a valid Guarantee, then, on or prior to the execution of the Call-Off Contract, as a condition precedent of that Call-Off Contract, the Supplier shall deliver to the Buyer by the date so specified by the Buyer: </w:t>
      </w:r>
    </w:p>
    <w:p w:rsidR="00000000" w:rsidDel="00000000" w:rsidP="00000000" w:rsidRDefault="00000000" w:rsidRPr="00000000" w14:paraId="0000001D">
      <w:pPr>
        <w:pStyle w:val="Heading3"/>
        <w:numPr>
          <w:ilvl w:val="2"/>
          <w:numId w:val="1"/>
        </w:numPr>
        <w:tabs>
          <w:tab w:val="right" w:leader="none" w:pos="8789"/>
        </w:tabs>
        <w:ind w:left="1985" w:hanging="851"/>
        <w:jc w:val="left"/>
        <w:rPr/>
      </w:pPr>
      <w:r w:rsidDel="00000000" w:rsidR="00000000" w:rsidRPr="00000000">
        <w:rPr>
          <w:rtl w:val="0"/>
        </w:rPr>
        <w:t xml:space="preserve">an executed Guarantee; and</w:t>
      </w:r>
    </w:p>
    <w:p w:rsidR="00000000" w:rsidDel="00000000" w:rsidP="00000000" w:rsidRDefault="00000000" w:rsidRPr="00000000" w14:paraId="0000001E">
      <w:pPr>
        <w:pStyle w:val="Heading3"/>
        <w:numPr>
          <w:ilvl w:val="2"/>
          <w:numId w:val="1"/>
        </w:numPr>
        <w:tabs>
          <w:tab w:val="right" w:leader="none" w:pos="8789"/>
        </w:tabs>
        <w:ind w:left="1985" w:hanging="851"/>
        <w:jc w:val="left"/>
        <w:rPr/>
      </w:pPr>
      <w:r w:rsidDel="00000000" w:rsidR="00000000" w:rsidRPr="00000000">
        <w:rPr>
          <w:rtl w:val="0"/>
        </w:rPr>
        <w:t xml:space="preserve">a certified copy extract of the board minutes and/or resolution of the Guarantor approving the execution of the Guarantee.</w:t>
      </w:r>
    </w:p>
    <w:p w:rsidR="00000000" w:rsidDel="00000000" w:rsidP="00000000" w:rsidRDefault="00000000" w:rsidRPr="00000000" w14:paraId="0000001F">
      <w:pPr>
        <w:pStyle w:val="Heading2"/>
        <w:keepNext w:val="1"/>
        <w:numPr>
          <w:ilvl w:val="1"/>
          <w:numId w:val="1"/>
        </w:numPr>
        <w:tabs>
          <w:tab w:val="right" w:leader="none" w:pos="8789"/>
        </w:tabs>
        <w:ind w:left="1134" w:hanging="708"/>
        <w:jc w:val="left"/>
        <w:rPr/>
      </w:pPr>
      <w:r w:rsidDel="00000000" w:rsidR="00000000" w:rsidRPr="00000000">
        <w:rPr>
          <w:rtl w:val="0"/>
        </w:rPr>
        <w:t xml:space="preserve">Where a Buyer has procured a Guarantee under Paragraph 2.4, the Buyer may terminate the Call-Off Contract as a Material Default of the Contract for the purposes of Clause 13.3 </w:t>
      </w:r>
      <w:r w:rsidDel="00000000" w:rsidR="00000000" w:rsidRPr="00000000">
        <w:rPr>
          <w:i w:val="1"/>
          <w:iCs w:val="1"/>
          <w:rtl w:val="0"/>
        </w:rPr>
        <w:t xml:space="preserve">(When GCA or the Buyer can end a contract)</w:t>
      </w:r>
      <w:r w:rsidDel="00000000" w:rsidR="00000000" w:rsidRPr="00000000">
        <w:rPr>
          <w:rtl w:val="0"/>
        </w:rPr>
        <w:t xml:space="preserve"> of the General Terms where:</w:t>
      </w:r>
    </w:p>
    <w:p w:rsidR="00000000" w:rsidDel="00000000" w:rsidP="00000000" w:rsidRDefault="00000000" w:rsidRPr="00000000" w14:paraId="00000020">
      <w:pPr>
        <w:pStyle w:val="Heading3"/>
        <w:numPr>
          <w:ilvl w:val="2"/>
          <w:numId w:val="1"/>
        </w:numPr>
        <w:tabs>
          <w:tab w:val="right" w:leader="none" w:pos="8789"/>
        </w:tabs>
        <w:ind w:left="1985" w:hanging="851"/>
        <w:jc w:val="left"/>
        <w:rPr/>
      </w:pPr>
      <w:r w:rsidDel="00000000" w:rsidR="00000000" w:rsidRPr="00000000">
        <w:rPr>
          <w:rtl w:val="0"/>
        </w:rPr>
        <w:t xml:space="preserve">the Guarantor withdraws the Guarantee in whole or in part for any reason whatsoever; </w:t>
      </w:r>
    </w:p>
    <w:p w:rsidR="00000000" w:rsidDel="00000000" w:rsidP="00000000" w:rsidRDefault="00000000" w:rsidRPr="00000000" w14:paraId="00000021">
      <w:pPr>
        <w:pStyle w:val="Heading3"/>
        <w:numPr>
          <w:ilvl w:val="2"/>
          <w:numId w:val="1"/>
        </w:numPr>
        <w:tabs>
          <w:tab w:val="right" w:leader="none" w:pos="8789"/>
        </w:tabs>
        <w:ind w:left="1985" w:hanging="851"/>
        <w:jc w:val="left"/>
        <w:rPr/>
      </w:pPr>
      <w:r w:rsidDel="00000000" w:rsidR="00000000" w:rsidRPr="00000000">
        <w:rPr>
          <w:rtl w:val="0"/>
        </w:rPr>
        <w:t xml:space="preserve">the Guarantor is in breach or anticipatory breach of the Guarantee; </w:t>
      </w:r>
    </w:p>
    <w:p w:rsidR="00000000" w:rsidDel="00000000" w:rsidP="00000000" w:rsidRDefault="00000000" w:rsidRPr="00000000" w14:paraId="00000022">
      <w:pPr>
        <w:pStyle w:val="Heading3"/>
        <w:numPr>
          <w:ilvl w:val="2"/>
          <w:numId w:val="1"/>
        </w:numPr>
        <w:tabs>
          <w:tab w:val="right" w:leader="none" w:pos="8789"/>
        </w:tabs>
        <w:ind w:left="1985" w:hanging="851"/>
        <w:jc w:val="left"/>
        <w:rPr/>
      </w:pPr>
      <w:r w:rsidDel="00000000" w:rsidR="00000000" w:rsidRPr="00000000">
        <w:rPr>
          <w:rtl w:val="0"/>
        </w:rPr>
        <w:t xml:space="preserve">an Insolvency Event occurs in respect of the Guarantor; </w:t>
      </w:r>
    </w:p>
    <w:p w:rsidR="00000000" w:rsidDel="00000000" w:rsidP="00000000" w:rsidRDefault="00000000" w:rsidRPr="00000000" w14:paraId="00000023">
      <w:pPr>
        <w:pStyle w:val="Heading3"/>
        <w:numPr>
          <w:ilvl w:val="2"/>
          <w:numId w:val="1"/>
        </w:numPr>
        <w:tabs>
          <w:tab w:val="right" w:leader="none" w:pos="8789"/>
        </w:tabs>
        <w:ind w:left="1985" w:hanging="851"/>
        <w:jc w:val="left"/>
        <w:rPr/>
      </w:pPr>
      <w:r w:rsidDel="00000000" w:rsidR="00000000" w:rsidRPr="00000000">
        <w:rPr>
          <w:rtl w:val="0"/>
        </w:rPr>
        <w:t xml:space="preserve">the Guarantee becomes invalid or unenforceable for any reason whatsoever; or</w:t>
      </w:r>
    </w:p>
    <w:p w:rsidR="00000000" w:rsidDel="00000000" w:rsidP="00000000" w:rsidRDefault="00000000" w:rsidRPr="00000000" w14:paraId="00000024">
      <w:pPr>
        <w:pStyle w:val="Heading3"/>
        <w:numPr>
          <w:ilvl w:val="2"/>
          <w:numId w:val="1"/>
        </w:numPr>
        <w:tabs>
          <w:tab w:val="right" w:leader="none" w:pos="8789"/>
        </w:tabs>
        <w:ind w:left="1985" w:hanging="851"/>
        <w:jc w:val="left"/>
        <w:rPr/>
      </w:pPr>
      <w:r w:rsidDel="00000000" w:rsidR="00000000" w:rsidRPr="00000000">
        <w:rPr>
          <w:rtl w:val="0"/>
        </w:rPr>
        <w:t xml:space="preserve">the Supplier fails to provide any of the documentation required by Paragraph 2.4 by the date so specified by the Buyer,</w:t>
      </w:r>
    </w:p>
    <w:p w:rsidR="00000000" w:rsidDel="00000000" w:rsidP="00000000" w:rsidRDefault="00000000" w:rsidRPr="00000000" w14:paraId="00000025">
      <w:pPr>
        <w:pStyle w:val="Heading3"/>
        <w:tabs>
          <w:tab w:val="right" w:leader="none" w:pos="8789"/>
        </w:tabs>
        <w:ind w:left="1134" w:firstLine="0"/>
        <w:jc w:val="left"/>
        <w:rPr/>
      </w:pPr>
      <w:r w:rsidDel="00000000" w:rsidR="00000000" w:rsidRPr="00000000">
        <w:rPr>
          <w:rtl w:val="0"/>
        </w:rPr>
        <w:t xml:space="preserve">and in each case the Guarantee is not replaced by an alternative guarantee agreement acceptable to the Buyer.</w:t>
      </w:r>
    </w:p>
    <w:p w:rsidR="00000000" w:rsidDel="00000000" w:rsidP="00000000" w:rsidRDefault="00000000" w:rsidRPr="00000000" w14:paraId="00000026">
      <w:pPr>
        <w:tabs>
          <w:tab w:val="right" w:leader="none" w:pos="8789"/>
        </w:tabs>
        <w:spacing w:after="120" w:before="120" w:lineRule="auto"/>
        <w:jc w:val="left"/>
        <w:rPr>
          <w:b w:val="1"/>
          <w:bCs w:val="1"/>
          <w:smallCaps w:val="1"/>
          <w:highlight w:val="green"/>
        </w:rPr>
      </w:pPr>
      <w:r w:rsidDel="00000000" w:rsidR="00000000" w:rsidRPr="00000000">
        <w:rPr>
          <w:rtl w:val="0"/>
        </w:rPr>
      </w:r>
    </w:p>
    <w:p w:rsidR="00000000" w:rsidDel="00000000" w:rsidP="00000000" w:rsidRDefault="00000000" w:rsidRPr="00000000" w14:paraId="00000027">
      <w:pPr>
        <w:tabs>
          <w:tab w:val="right" w:leader="none" w:pos="8789"/>
        </w:tabs>
        <w:spacing w:after="120" w:before="120" w:lineRule="auto"/>
        <w:jc w:val="left"/>
        <w:rPr>
          <w:b w:val="1"/>
          <w:bCs w:val="1"/>
          <w:smallCaps w:val="1"/>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28">
      <w:pPr>
        <w:keepNext w:val="1"/>
        <w:pBdr>
          <w:top w:space="0" w:sz="0" w:val="nil"/>
          <w:left w:space="0" w:sz="0" w:val="nil"/>
          <w:bottom w:space="0" w:sz="0" w:val="nil"/>
          <w:right w:space="0" w:sz="0" w:val="nil"/>
          <w:between w:space="0" w:sz="0" w:val="nil"/>
        </w:pBdr>
        <w:tabs>
          <w:tab w:val="right" w:leader="none" w:pos="8789"/>
        </w:tabs>
        <w:spacing w:after="120" w:before="120" w:lineRule="auto"/>
        <w:jc w:val="left"/>
        <w:rPr>
          <w:b w:val="1"/>
          <w:bCs w:val="1"/>
          <w:sz w:val="36"/>
          <w:szCs w:val="36"/>
        </w:rPr>
      </w:pPr>
      <w:r w:rsidDel="00000000" w:rsidR="00000000" w:rsidRPr="00000000">
        <w:rPr>
          <w:b w:val="1"/>
          <w:bCs w:val="1"/>
          <w:smallCaps w:val="1"/>
          <w:sz w:val="36"/>
          <w:szCs w:val="36"/>
          <w:rtl w:val="0"/>
        </w:rPr>
        <w:t xml:space="preserve">A</w:t>
      </w:r>
      <w:r w:rsidDel="00000000" w:rsidR="00000000" w:rsidRPr="00000000">
        <w:rPr>
          <w:b w:val="1"/>
          <w:bCs w:val="1"/>
          <w:sz w:val="36"/>
          <w:szCs w:val="36"/>
          <w:rtl w:val="0"/>
        </w:rPr>
        <w:t xml:space="preserve">nnex 1 – Form of Guarantee</w:t>
      </w:r>
      <w:r w:rsidDel="00000000" w:rsidR="00000000" w:rsidRPr="00000000">
        <w:rPr>
          <w:b w:val="1"/>
          <w:bCs w:val="1"/>
          <w:smallCaps w:val="1"/>
          <w:rtl w:val="0"/>
        </w:rPr>
        <w:t xml:space="preserve"> </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b w:val="1"/>
          <w:bCs w:val="1"/>
          <w:i w:val="1"/>
          <w:iCs w:val="1"/>
        </w:rPr>
      </w:pPr>
      <w:r w:rsidDel="00000000" w:rsidR="00000000" w:rsidRPr="00000000">
        <w:rPr>
          <w:b w:val="1"/>
          <w:bCs w:val="1"/>
          <w:i w:val="1"/>
          <w:iCs w:val="1"/>
          <w:highlight w:val="yellow"/>
          <w:rtl w:val="0"/>
        </w:rPr>
        <w:t xml:space="preserve">[Guidance: This is the draft form of guarantee to be used to procure a Guarantee, and so it will need to be amended to reflect the Beneficiary’s requirements.]</w:t>
      </w:r>
      <w:r w:rsidDel="00000000" w:rsidR="00000000" w:rsidRPr="00000000">
        <w:rPr>
          <w:rtl w:val="0"/>
        </w:rPr>
      </w:r>
    </w:p>
    <w:p w:rsidR="00000000" w:rsidDel="00000000" w:rsidP="00000000" w:rsidRDefault="00000000" w:rsidRPr="00000000" w14:paraId="0000002A">
      <w:pPr>
        <w:keepNext w:val="1"/>
        <w:pBdr>
          <w:top w:space="0" w:sz="0" w:val="nil"/>
          <w:left w:space="0" w:sz="0" w:val="nil"/>
          <w:bottom w:space="0" w:sz="0" w:val="nil"/>
          <w:right w:space="0" w:sz="0" w:val="nil"/>
          <w:between w:space="0" w:sz="0" w:val="nil"/>
        </w:pBdr>
        <w:tabs>
          <w:tab w:val="right" w:leader="none" w:pos="8789"/>
        </w:tabs>
        <w:spacing w:after="120" w:before="120" w:lineRule="auto"/>
        <w:ind w:firstLine="426"/>
        <w:jc w:val="left"/>
        <w:rPr>
          <w:b w:val="1"/>
          <w:bCs w:val="1"/>
          <w:smallCaps w:val="1"/>
        </w:rPr>
      </w:pPr>
      <w:r w:rsidDel="00000000" w:rsidR="00000000" w:rsidRPr="00000000">
        <w:rPr>
          <w:rtl w:val="0"/>
        </w:rPr>
      </w:r>
    </w:p>
    <w:p w:rsidR="00000000" w:rsidDel="00000000" w:rsidP="00000000" w:rsidRDefault="00000000" w:rsidRPr="00000000" w14:paraId="0000002B">
      <w:pPr>
        <w:keepNext w:val="1"/>
        <w:pBdr>
          <w:top w:space="0" w:sz="0" w:val="nil"/>
          <w:left w:space="0" w:sz="0" w:val="nil"/>
          <w:bottom w:space="0" w:sz="0" w:val="nil"/>
          <w:right w:space="0" w:sz="0" w:val="nil"/>
          <w:between w:space="0" w:sz="0" w:val="nil"/>
        </w:pBdr>
        <w:tabs>
          <w:tab w:val="right" w:leader="none" w:pos="8789"/>
        </w:tabs>
        <w:spacing w:after="120" w:before="120" w:lineRule="auto"/>
        <w:jc w:val="left"/>
        <w:rPr>
          <w:b w:val="1"/>
          <w:bCs w:val="1"/>
          <w:smallCaps w:val="1"/>
        </w:rPr>
      </w:pPr>
      <w:r w:rsidDel="00000000" w:rsidR="00000000" w:rsidRPr="00000000">
        <w:rPr>
          <w:b w:val="1"/>
          <w:bCs w:val="1"/>
          <w:smallCaps w:val="1"/>
          <w:rtl w:val="0"/>
        </w:rPr>
        <w:t xml:space="preserve">DEED OF GUARANTEE</w:t>
      </w:r>
    </w:p>
    <w:p w:rsidR="00000000" w:rsidDel="00000000" w:rsidP="00000000" w:rsidRDefault="00000000" w:rsidRPr="00000000" w14:paraId="0000002C">
      <w:pPr>
        <w:keepNext w:val="1"/>
        <w:pBdr>
          <w:top w:space="0" w:sz="0" w:val="nil"/>
          <w:left w:space="0" w:sz="0" w:val="nil"/>
          <w:bottom w:space="0" w:sz="0" w:val="nil"/>
          <w:right w:space="0" w:sz="0" w:val="nil"/>
          <w:between w:space="0" w:sz="0" w:val="nil"/>
        </w:pBdr>
        <w:tabs>
          <w:tab w:val="right" w:leader="none" w:pos="8789"/>
        </w:tabs>
        <w:spacing w:after="120" w:before="120" w:lineRule="auto"/>
        <w:jc w:val="left"/>
        <w:rPr>
          <w:b w:val="1"/>
          <w:bCs w:val="1"/>
          <w:smallCaps w:val="1"/>
        </w:rPr>
      </w:pPr>
      <w:r w:rsidDel="00000000" w:rsidR="00000000" w:rsidRPr="00000000">
        <w:rPr>
          <w:b w:val="1"/>
          <w:bCs w:val="1"/>
          <w:smallCaps w:val="1"/>
          <w:rtl w:val="0"/>
        </w:rPr>
        <w:t xml:space="preserve"> PROVIDED BY</w:t>
      </w:r>
    </w:p>
    <w:p w:rsidR="00000000" w:rsidDel="00000000" w:rsidP="00000000" w:rsidRDefault="00000000" w:rsidRPr="00000000" w14:paraId="0000002D">
      <w:pPr>
        <w:keepNext w:val="1"/>
        <w:pBdr>
          <w:top w:space="0" w:sz="0" w:val="nil"/>
          <w:left w:space="0" w:sz="0" w:val="nil"/>
          <w:bottom w:space="0" w:sz="0" w:val="nil"/>
          <w:right w:space="0" w:sz="0" w:val="nil"/>
          <w:between w:space="0" w:sz="0" w:val="nil"/>
        </w:pBdr>
        <w:tabs>
          <w:tab w:val="right" w:leader="none" w:pos="8789"/>
        </w:tabs>
        <w:spacing w:after="120" w:before="120" w:lineRule="auto"/>
        <w:jc w:val="left"/>
        <w:rPr>
          <w:b w:val="1"/>
          <w:bCs w:val="1"/>
          <w:smallCaps w:val="1"/>
        </w:rPr>
      </w:pPr>
      <w:r w:rsidDel="00000000" w:rsidR="00000000" w:rsidRPr="00000000">
        <w:rPr>
          <w:b w:val="1"/>
          <w:bCs w:val="1"/>
          <w:smallCaps w:val="1"/>
          <w:highlight w:val="yellow"/>
          <w:rtl w:val="0"/>
        </w:rPr>
        <w:t xml:space="preserve"> [Insert </w:t>
      </w:r>
      <w:r w:rsidDel="00000000" w:rsidR="00000000" w:rsidRPr="00000000">
        <w:rPr>
          <w:smallCaps w:val="1"/>
          <w:highlight w:val="yellow"/>
          <w:rtl w:val="0"/>
        </w:rPr>
        <w:t xml:space="preserve">name of the Guarantor]</w:t>
      </w:r>
      <w:r w:rsidDel="00000000" w:rsidR="00000000" w:rsidRPr="00000000">
        <w:rPr>
          <w:rtl w:val="0"/>
        </w:rPr>
      </w:r>
    </w:p>
    <w:p w:rsidR="00000000" w:rsidDel="00000000" w:rsidP="00000000" w:rsidRDefault="00000000" w:rsidRPr="00000000" w14:paraId="0000002E">
      <w:pPr>
        <w:keepNext w:val="1"/>
        <w:pBdr>
          <w:top w:space="0" w:sz="0" w:val="nil"/>
          <w:left w:space="0" w:sz="0" w:val="nil"/>
          <w:bottom w:space="0" w:sz="0" w:val="nil"/>
          <w:right w:space="0" w:sz="0" w:val="nil"/>
          <w:between w:space="0" w:sz="0" w:val="nil"/>
        </w:pBdr>
        <w:tabs>
          <w:tab w:val="right" w:leader="none" w:pos="8789"/>
        </w:tabs>
        <w:spacing w:after="120" w:before="120" w:lineRule="auto"/>
        <w:jc w:val="left"/>
        <w:rPr>
          <w:b w:val="1"/>
          <w:bCs w:val="1"/>
          <w:smallCaps w:val="1"/>
        </w:rPr>
      </w:pPr>
      <w:r w:rsidDel="00000000" w:rsidR="00000000" w:rsidRPr="00000000">
        <w:rPr>
          <w:b w:val="1"/>
          <w:bCs w:val="1"/>
          <w:smallCaps w:val="1"/>
          <w:rtl w:val="0"/>
        </w:rPr>
        <w:t xml:space="preserve">FOR THE BENEFIT OF</w:t>
      </w:r>
    </w:p>
    <w:p w:rsidR="00000000" w:rsidDel="00000000" w:rsidP="00000000" w:rsidRDefault="00000000" w:rsidRPr="00000000" w14:paraId="0000002F">
      <w:pPr>
        <w:keepNext w:val="1"/>
        <w:pBdr>
          <w:top w:space="0" w:sz="0" w:val="nil"/>
          <w:left w:space="0" w:sz="0" w:val="nil"/>
          <w:bottom w:space="0" w:sz="0" w:val="nil"/>
          <w:right w:space="0" w:sz="0" w:val="nil"/>
          <w:between w:space="0" w:sz="0" w:val="nil"/>
        </w:pBdr>
        <w:tabs>
          <w:tab w:val="right" w:leader="none" w:pos="8789"/>
        </w:tabs>
        <w:spacing w:after="120" w:before="120" w:lineRule="auto"/>
        <w:jc w:val="left"/>
        <w:rPr>
          <w:b w:val="1"/>
          <w:bCs w:val="1"/>
          <w:smallCaps w:val="1"/>
        </w:rPr>
      </w:pPr>
      <w:r w:rsidDel="00000000" w:rsidR="00000000" w:rsidRPr="00000000">
        <w:rPr>
          <w:b w:val="1"/>
          <w:bCs w:val="1"/>
          <w:smallCaps w:val="1"/>
          <w:highlight w:val="yellow"/>
          <w:rtl w:val="0"/>
        </w:rPr>
        <w:t xml:space="preserve">[Insert </w:t>
      </w:r>
      <w:r w:rsidDel="00000000" w:rsidR="00000000" w:rsidRPr="00000000">
        <w:rPr>
          <w:smallCaps w:val="1"/>
          <w:highlight w:val="yellow"/>
          <w:rtl w:val="0"/>
        </w:rPr>
        <w:t xml:space="preserve">name of the Beneficiary</w:t>
      </w:r>
      <w:r w:rsidDel="00000000" w:rsidR="00000000" w:rsidRPr="00000000">
        <w:rPr>
          <w:b w:val="1"/>
          <w:bCs w:val="1"/>
          <w:smallCaps w:val="1"/>
          <w:highlight w:val="yellow"/>
          <w:rtl w:val="0"/>
        </w:rPr>
        <w:t xml:space="preserve">]</w:t>
      </w:r>
      <w:r w:rsidDel="00000000" w:rsidR="00000000" w:rsidRPr="00000000">
        <w:rPr>
          <w:rtl w:val="0"/>
        </w:rPr>
      </w:r>
    </w:p>
    <w:p w:rsidR="00000000" w:rsidDel="00000000" w:rsidP="00000000" w:rsidRDefault="00000000" w:rsidRPr="00000000" w14:paraId="00000030">
      <w:pPr>
        <w:keepNext w:val="1"/>
        <w:pBdr>
          <w:top w:space="0" w:sz="0" w:val="nil"/>
          <w:left w:space="0" w:sz="0" w:val="nil"/>
          <w:bottom w:space="0" w:sz="0" w:val="nil"/>
          <w:right w:space="0" w:sz="0" w:val="nil"/>
          <w:between w:space="0" w:sz="0" w:val="nil"/>
        </w:pBdr>
        <w:tabs>
          <w:tab w:val="right" w:leader="none" w:pos="8789"/>
        </w:tabs>
        <w:spacing w:after="120" w:before="120" w:lineRule="auto"/>
        <w:jc w:val="left"/>
        <w:rPr>
          <w:b w:val="1"/>
          <w:bCs w:val="1"/>
          <w:smallCaps w:val="1"/>
        </w:rPr>
      </w:pPr>
      <w:r w:rsidDel="00000000" w:rsidR="00000000" w:rsidRPr="00000000">
        <w:rPr>
          <w:rtl w:val="0"/>
        </w:rPr>
      </w:r>
    </w:p>
    <w:p w:rsidR="00000000" w:rsidDel="00000000" w:rsidP="00000000" w:rsidRDefault="00000000" w:rsidRPr="00000000" w14:paraId="00000031">
      <w:pPr>
        <w:tabs>
          <w:tab w:val="right" w:leader="none" w:pos="8789"/>
        </w:tabs>
        <w:spacing w:after="120" w:before="12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32">
      <w:pPr>
        <w:keepNext w:val="1"/>
        <w:pBdr>
          <w:top w:space="0" w:sz="0" w:val="nil"/>
          <w:left w:space="0" w:sz="0" w:val="nil"/>
          <w:bottom w:space="0" w:sz="0" w:val="nil"/>
          <w:right w:space="0" w:sz="0" w:val="nil"/>
          <w:between w:space="0" w:sz="0" w:val="nil"/>
        </w:pBdr>
        <w:tabs>
          <w:tab w:val="right" w:leader="none" w:pos="8789"/>
        </w:tabs>
        <w:spacing w:after="120" w:before="120" w:lineRule="auto"/>
        <w:ind w:left="142" w:firstLine="0"/>
        <w:jc w:val="left"/>
        <w:rPr>
          <w:b w:val="1"/>
          <w:bCs w:val="1"/>
        </w:rPr>
      </w:pPr>
      <w:r w:rsidDel="00000000" w:rsidR="00000000" w:rsidRPr="00000000">
        <w:rPr>
          <w:b w:val="1"/>
          <w:bCs w:val="1"/>
          <w:rtl w:val="0"/>
        </w:rPr>
        <w:t xml:space="preserve">DEED OF GUARANTEE</w:t>
      </w:r>
    </w:p>
    <w:p w:rsidR="00000000" w:rsidDel="00000000" w:rsidP="00000000" w:rsidRDefault="00000000" w:rsidRPr="00000000" w14:paraId="00000033">
      <w:pPr>
        <w:tabs>
          <w:tab w:val="left" w:leader="none" w:pos="-144"/>
          <w:tab w:val="left" w:leader="none" w:pos="1008"/>
          <w:tab w:val="left" w:leader="none" w:pos="2160"/>
          <w:tab w:val="left" w:leader="none" w:pos="3060"/>
          <w:tab w:val="left" w:leader="none" w:pos="4464"/>
          <w:tab w:val="left" w:leader="none" w:pos="5616"/>
          <w:tab w:val="left" w:leader="none" w:pos="6768"/>
          <w:tab w:val="left" w:leader="none" w:pos="7920"/>
          <w:tab w:val="right" w:leader="none" w:pos="8789"/>
          <w:tab w:val="left" w:leader="none" w:pos="9072"/>
          <w:tab w:val="left" w:leader="none" w:pos="10224"/>
        </w:tabs>
        <w:spacing w:after="120" w:before="120" w:lineRule="auto"/>
        <w:jc w:val="left"/>
        <w:rPr/>
      </w:pPr>
      <w:r w:rsidDel="00000000" w:rsidR="00000000" w:rsidRPr="00000000">
        <w:rPr>
          <w:b w:val="1"/>
          <w:bCs w:val="1"/>
          <w:rtl w:val="0"/>
        </w:rPr>
        <w:t xml:space="preserve">THIS DEED OF GUARANTEE</w:t>
      </w:r>
      <w:r w:rsidDel="00000000" w:rsidR="00000000" w:rsidRPr="00000000">
        <w:rPr>
          <w:rtl w:val="0"/>
        </w:rPr>
        <w:t xml:space="preserve"> is made the               day of                   20</w:t>
      </w:r>
      <w:r w:rsidDel="00000000" w:rsidR="00000000" w:rsidRPr="00000000">
        <w:rPr>
          <w:highlight w:val="yellow"/>
          <w:rtl w:val="0"/>
        </w:rPr>
        <w:t xml:space="preserve">[  ]</w:t>
      </w:r>
      <w:r w:rsidDel="00000000" w:rsidR="00000000" w:rsidRPr="00000000">
        <w:rPr>
          <w:rtl w:val="0"/>
        </w:rPr>
      </w:r>
    </w:p>
    <w:p w:rsidR="00000000" w:rsidDel="00000000" w:rsidP="00000000" w:rsidRDefault="00000000" w:rsidRPr="00000000" w14:paraId="00000034">
      <w:pPr>
        <w:tabs>
          <w:tab w:val="left" w:leader="none" w:pos="450"/>
          <w:tab w:val="left" w:leader="none" w:pos="1008"/>
          <w:tab w:val="left" w:leader="none" w:pos="2160"/>
          <w:tab w:val="left" w:leader="none" w:pos="3312"/>
          <w:tab w:val="left" w:leader="none" w:pos="4464"/>
          <w:tab w:val="left" w:leader="none" w:pos="5616"/>
          <w:tab w:val="left" w:leader="none" w:pos="6768"/>
          <w:tab w:val="left" w:leader="none" w:pos="7920"/>
          <w:tab w:val="right" w:leader="none" w:pos="8789"/>
          <w:tab w:val="left" w:leader="none" w:pos="9072"/>
          <w:tab w:val="left" w:leader="none" w:pos="10224"/>
        </w:tabs>
        <w:spacing w:after="120" w:before="120" w:lineRule="auto"/>
        <w:jc w:val="left"/>
        <w:rPr/>
      </w:pPr>
      <w:r w:rsidDel="00000000" w:rsidR="00000000" w:rsidRPr="00000000">
        <w:rPr>
          <w:b w:val="1"/>
          <w:bCs w:val="1"/>
          <w:rtl w:val="0"/>
        </w:rPr>
        <w:t xml:space="preserve">PROVIDED BY</w:t>
      </w:r>
      <w:r w:rsidDel="00000000" w:rsidR="00000000" w:rsidRPr="00000000">
        <w:rPr>
          <w:rtl w:val="0"/>
        </w:rPr>
        <w:t xml:space="preserve">:</w:t>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right" w:leader="none" w:pos="8789"/>
        </w:tabs>
        <w:spacing w:after="120" w:before="120" w:lineRule="auto"/>
        <w:jc w:val="left"/>
        <w:rPr/>
      </w:pPr>
      <w:r w:rsidDel="00000000" w:rsidR="00000000" w:rsidRPr="00000000">
        <w:rPr>
          <w:highlight w:val="yellow"/>
          <w:rtl w:val="0"/>
        </w:rPr>
        <w:t xml:space="preserve">[Insert the name of the Guarantor] [a company incorporated in England and Wales]</w:t>
      </w:r>
      <w:r w:rsidDel="00000000" w:rsidR="00000000" w:rsidRPr="00000000">
        <w:rPr>
          <w:rtl w:val="0"/>
        </w:rPr>
        <w:t xml:space="preserve"> with number </w:t>
      </w:r>
      <w:r w:rsidDel="00000000" w:rsidR="00000000" w:rsidRPr="00000000">
        <w:rPr>
          <w:highlight w:val="yellow"/>
          <w:rtl w:val="0"/>
        </w:rPr>
        <w:t xml:space="preserve">[insert company no.]</w:t>
      </w:r>
      <w:r w:rsidDel="00000000" w:rsidR="00000000" w:rsidRPr="00000000">
        <w:rPr>
          <w:rtl w:val="0"/>
        </w:rPr>
        <w:t xml:space="preserve"> whose registered office is at </w:t>
      </w:r>
      <w:r w:rsidDel="00000000" w:rsidR="00000000" w:rsidRPr="00000000">
        <w:rPr>
          <w:highlight w:val="yellow"/>
          <w:rtl w:val="0"/>
        </w:rPr>
        <w:t xml:space="preserve">[insert details of the</w:t>
      </w:r>
      <w:r w:rsidDel="00000000" w:rsidR="00000000" w:rsidRPr="00000000">
        <w:rPr>
          <w:i w:val="1"/>
          <w:iCs w:val="1"/>
          <w:highlight w:val="yellow"/>
          <w:rtl w:val="0"/>
        </w:rPr>
        <w:t xml:space="preserve"> </w:t>
      </w:r>
      <w:r w:rsidDel="00000000" w:rsidR="00000000" w:rsidRPr="00000000">
        <w:rPr>
          <w:highlight w:val="yellow"/>
          <w:rtl w:val="0"/>
        </w:rPr>
        <w:t xml:space="preserve">Guarantor's registered office here] [OR] [a company incorporated under the laws of [insert country]</w:t>
      </w:r>
      <w:r w:rsidDel="00000000" w:rsidR="00000000" w:rsidRPr="00000000">
        <w:rPr>
          <w:rtl w:val="0"/>
        </w:rPr>
        <w:t xml:space="preserve">, registered in </w:t>
      </w:r>
      <w:r w:rsidDel="00000000" w:rsidR="00000000" w:rsidRPr="00000000">
        <w:rPr>
          <w:highlight w:val="yellow"/>
          <w:rtl w:val="0"/>
        </w:rPr>
        <w:t xml:space="preserve">[insert country]</w:t>
      </w:r>
      <w:r w:rsidDel="00000000" w:rsidR="00000000" w:rsidRPr="00000000">
        <w:rPr>
          <w:rtl w:val="0"/>
        </w:rPr>
        <w:t xml:space="preserve"> with number </w:t>
      </w:r>
      <w:r w:rsidDel="00000000" w:rsidR="00000000" w:rsidRPr="00000000">
        <w:rPr>
          <w:highlight w:val="yellow"/>
          <w:rtl w:val="0"/>
        </w:rPr>
        <w:t xml:space="preserve">[insert number]</w:t>
      </w:r>
      <w:r w:rsidDel="00000000" w:rsidR="00000000" w:rsidRPr="00000000">
        <w:rPr>
          <w:rtl w:val="0"/>
        </w:rPr>
        <w:t xml:space="preserve"> at </w:t>
      </w:r>
      <w:r w:rsidDel="00000000" w:rsidR="00000000" w:rsidRPr="00000000">
        <w:rPr>
          <w:highlight w:val="yellow"/>
          <w:rtl w:val="0"/>
        </w:rPr>
        <w:t xml:space="preserve">[insert place of registration],</w:t>
      </w:r>
      <w:r w:rsidDel="00000000" w:rsidR="00000000" w:rsidRPr="00000000">
        <w:rPr>
          <w:rtl w:val="0"/>
        </w:rPr>
        <w:t xml:space="preserve"> whose principal office is at </w:t>
      </w:r>
      <w:r w:rsidDel="00000000" w:rsidR="00000000" w:rsidRPr="00000000">
        <w:rPr>
          <w:highlight w:val="yellow"/>
          <w:rtl w:val="0"/>
        </w:rPr>
        <w:t xml:space="preserve">[insert office details]</w:t>
      </w:r>
      <w:r w:rsidDel="00000000" w:rsidR="00000000" w:rsidRPr="00000000">
        <w:rPr>
          <w:i w:val="1"/>
          <w:iCs w:val="1"/>
          <w:rtl w:val="0"/>
        </w:rPr>
        <w:t xml:space="preserve"> </w:t>
      </w:r>
      <w:r w:rsidDel="00000000" w:rsidR="00000000" w:rsidRPr="00000000">
        <w:rPr>
          <w:rtl w:val="0"/>
        </w:rPr>
        <w:t xml:space="preserve">(</w:t>
      </w:r>
      <w:r w:rsidDel="00000000" w:rsidR="00000000" w:rsidRPr="00000000">
        <w:rPr>
          <w:b w:val="1"/>
          <w:bCs w:val="1"/>
          <w:rtl w:val="0"/>
        </w:rPr>
        <w:t xml:space="preserve">"Guarantor"</w:t>
      </w:r>
      <w:r w:rsidDel="00000000" w:rsidR="00000000" w:rsidRPr="00000000">
        <w:rPr>
          <w:rtl w:val="0"/>
        </w:rPr>
        <w:t xml:space="preserve">)</w:t>
      </w:r>
    </w:p>
    <w:p w:rsidR="00000000" w:rsidDel="00000000" w:rsidP="00000000" w:rsidRDefault="00000000" w:rsidRPr="00000000" w14:paraId="00000036">
      <w:pPr>
        <w:tabs>
          <w:tab w:val="left" w:leader="none" w:pos="450"/>
          <w:tab w:val="left" w:leader="none" w:pos="1008"/>
          <w:tab w:val="left" w:leader="none" w:pos="2160"/>
          <w:tab w:val="left" w:leader="none" w:pos="3312"/>
          <w:tab w:val="left" w:leader="none" w:pos="4464"/>
          <w:tab w:val="left" w:leader="none" w:pos="5616"/>
          <w:tab w:val="left" w:leader="none" w:pos="6768"/>
          <w:tab w:val="left" w:leader="none" w:pos="7920"/>
          <w:tab w:val="right" w:leader="none" w:pos="8789"/>
          <w:tab w:val="left" w:leader="none" w:pos="9072"/>
          <w:tab w:val="left" w:leader="none" w:pos="10224"/>
        </w:tabs>
        <w:spacing w:after="120" w:before="120" w:lineRule="auto"/>
        <w:ind w:left="450" w:hanging="450"/>
        <w:jc w:val="left"/>
        <w:rPr/>
      </w:pPr>
      <w:r w:rsidDel="00000000" w:rsidR="00000000" w:rsidRPr="00000000">
        <w:rPr>
          <w:b w:val="1"/>
          <w:bCs w:val="1"/>
          <w:rtl w:val="0"/>
        </w:rPr>
        <w:t xml:space="preserve">WHEREAS</w:t>
      </w:r>
      <w:r w:rsidDel="00000000" w:rsidR="00000000" w:rsidRPr="00000000">
        <w:rPr>
          <w:rtl w:val="0"/>
        </w:rPr>
        <w:t xml:space="preserve">:</w:t>
      </w:r>
    </w:p>
    <w:p w:rsidR="00000000" w:rsidDel="00000000" w:rsidP="00000000" w:rsidRDefault="00000000" w:rsidRPr="00000000" w14:paraId="00000037">
      <w:pPr>
        <w:tabs>
          <w:tab w:val="left" w:leader="none" w:pos="450"/>
          <w:tab w:val="left" w:leader="none" w:pos="1008"/>
          <w:tab w:val="left" w:leader="none" w:pos="2160"/>
          <w:tab w:val="left" w:leader="none" w:pos="3312"/>
          <w:tab w:val="left" w:leader="none" w:pos="4464"/>
          <w:tab w:val="left" w:leader="none" w:pos="5616"/>
          <w:tab w:val="left" w:leader="none" w:pos="6768"/>
          <w:tab w:val="left" w:leader="none" w:pos="7920"/>
          <w:tab w:val="right" w:leader="none" w:pos="8789"/>
          <w:tab w:val="left" w:leader="none" w:pos="9072"/>
          <w:tab w:val="left" w:leader="none" w:pos="10224"/>
        </w:tabs>
        <w:spacing w:after="120" w:before="120" w:lineRule="auto"/>
        <w:ind w:left="1008" w:hanging="1008"/>
        <w:jc w:val="left"/>
        <w:rPr/>
      </w:pPr>
      <w:r w:rsidDel="00000000" w:rsidR="00000000" w:rsidRPr="00000000">
        <w:rPr>
          <w:rtl w:val="0"/>
        </w:rPr>
        <w:t xml:space="preserve">(A)</w:t>
        <w:tab/>
        <w:tab/>
        <w:t xml:space="preserve">The Guarantor has agreed, in consideration of the Beneficiary entering into the Guaranteed Agreement with the Supplier, to guarantee all of the Supplier's obligations under the Guaranteed Agreement.</w:t>
      </w:r>
    </w:p>
    <w:p w:rsidR="00000000" w:rsidDel="00000000" w:rsidP="00000000" w:rsidRDefault="00000000" w:rsidRPr="00000000" w14:paraId="00000038">
      <w:pPr>
        <w:tabs>
          <w:tab w:val="left" w:leader="none" w:pos="450"/>
          <w:tab w:val="left" w:leader="none" w:pos="1008"/>
          <w:tab w:val="left" w:leader="none" w:pos="2160"/>
          <w:tab w:val="left" w:leader="none" w:pos="3312"/>
          <w:tab w:val="left" w:leader="none" w:pos="4464"/>
          <w:tab w:val="left" w:leader="none" w:pos="5616"/>
          <w:tab w:val="left" w:leader="none" w:pos="6768"/>
          <w:tab w:val="left" w:leader="none" w:pos="7920"/>
          <w:tab w:val="right" w:leader="none" w:pos="8789"/>
          <w:tab w:val="left" w:leader="none" w:pos="9072"/>
          <w:tab w:val="left" w:leader="none" w:pos="10224"/>
        </w:tabs>
        <w:spacing w:after="120" w:before="120" w:lineRule="auto"/>
        <w:ind w:left="1008" w:hanging="1008"/>
        <w:jc w:val="left"/>
        <w:rPr/>
      </w:pPr>
      <w:r w:rsidDel="00000000" w:rsidR="00000000" w:rsidRPr="00000000">
        <w:rPr>
          <w:rtl w:val="0"/>
        </w:rPr>
        <w:t xml:space="preserve">(B)</w:t>
        <w:tab/>
        <w:tab/>
        <w:t xml:space="preserve">It is the intention of the Parties that this document be executed and take effect as a deed.</w:t>
      </w:r>
    </w:p>
    <w:p w:rsidR="00000000" w:rsidDel="00000000" w:rsidP="00000000" w:rsidRDefault="00000000" w:rsidRPr="00000000" w14:paraId="00000039">
      <w:pPr>
        <w:tabs>
          <w:tab w:val="left" w:leader="none" w:pos="450"/>
          <w:tab w:val="left" w:leader="none" w:pos="1008"/>
          <w:tab w:val="left" w:leader="none" w:pos="2160"/>
          <w:tab w:val="left" w:leader="none" w:pos="3312"/>
          <w:tab w:val="left" w:leader="none" w:pos="4464"/>
          <w:tab w:val="left" w:leader="none" w:pos="5616"/>
          <w:tab w:val="left" w:leader="none" w:pos="6768"/>
          <w:tab w:val="left" w:leader="none" w:pos="7920"/>
          <w:tab w:val="right" w:leader="none" w:pos="8789"/>
          <w:tab w:val="left" w:leader="none" w:pos="9072"/>
          <w:tab w:val="left" w:leader="none" w:pos="10224"/>
        </w:tabs>
        <w:spacing w:after="120" w:before="120" w:lineRule="auto"/>
        <w:jc w:val="left"/>
        <w:rPr/>
      </w:pPr>
      <w:r w:rsidDel="00000000" w:rsidR="00000000" w:rsidRPr="00000000">
        <w:rPr>
          <w:rtl w:val="0"/>
        </w:rPr>
        <w:t xml:space="preserve">Now in consideration of the Beneficiary entering into the Guaranteed Agreement, the Guarantor hereby agrees for the benefit of the Beneficiary as follows:</w:t>
      </w:r>
    </w:p>
    <w:p w:rsidR="00000000" w:rsidDel="00000000" w:rsidP="00000000" w:rsidRDefault="00000000" w:rsidRPr="00000000" w14:paraId="0000003A">
      <w:pPr>
        <w:pStyle w:val="Heading1"/>
        <w:numPr>
          <w:ilvl w:val="0"/>
          <w:numId w:val="2"/>
        </w:numPr>
        <w:tabs>
          <w:tab w:val="right" w:leader="none" w:pos="8789"/>
        </w:tabs>
        <w:ind w:left="360" w:hanging="360"/>
        <w:jc w:val="left"/>
        <w:rPr/>
      </w:pPr>
      <w:r w:rsidDel="00000000" w:rsidR="00000000" w:rsidRPr="00000000">
        <w:rPr>
          <w:rtl w:val="0"/>
        </w:rPr>
        <w:t xml:space="preserve">DEFINITIONS AND INTERPRETATION</w:t>
      </w:r>
    </w:p>
    <w:p w:rsidR="00000000" w:rsidDel="00000000" w:rsidP="00000000" w:rsidRDefault="00000000" w:rsidRPr="00000000" w14:paraId="0000003B">
      <w:pPr>
        <w:keepNext w:val="1"/>
        <w:pBdr>
          <w:top w:space="0" w:sz="0" w:val="nil"/>
          <w:left w:space="0" w:sz="0" w:val="nil"/>
          <w:bottom w:space="0" w:sz="0" w:val="nil"/>
          <w:right w:space="0" w:sz="0" w:val="nil"/>
          <w:between w:space="0" w:sz="0" w:val="nil"/>
        </w:pBdr>
        <w:tabs>
          <w:tab w:val="right" w:leader="none" w:pos="8789"/>
        </w:tabs>
        <w:spacing w:after="120" w:before="120" w:lineRule="auto"/>
        <w:ind w:left="360" w:firstLine="0"/>
        <w:jc w:val="left"/>
        <w:rPr/>
      </w:pPr>
      <w:r w:rsidDel="00000000" w:rsidR="00000000" w:rsidRPr="00000000">
        <w:rPr>
          <w:rtl w:val="0"/>
        </w:rPr>
        <w:t xml:space="preserve">In this Deed of Guarantee: </w:t>
      </w:r>
    </w:p>
    <w:p w:rsidR="00000000" w:rsidDel="00000000" w:rsidP="00000000" w:rsidRDefault="00000000" w:rsidRPr="00000000" w14:paraId="0000003C">
      <w:pPr>
        <w:pStyle w:val="Heading2"/>
        <w:numPr>
          <w:ilvl w:val="1"/>
          <w:numId w:val="2"/>
        </w:numPr>
        <w:tabs>
          <w:tab w:val="right" w:leader="none" w:pos="8789"/>
        </w:tabs>
        <w:ind w:left="1429" w:hanging="720"/>
        <w:jc w:val="left"/>
        <w:rPr/>
      </w:pPr>
      <w:r w:rsidDel="00000000" w:rsidR="00000000" w:rsidRPr="00000000">
        <w:rPr>
          <w:rtl w:val="0"/>
        </w:rPr>
        <w:t xml:space="preserve">unless defined elsewhere in this Deed of Guarantee or the context requires otherwise, defined terms shall have the same meaning as they have for the purposes of the Guaranteed Agreement;</w:t>
      </w:r>
    </w:p>
    <w:p w:rsidR="00000000" w:rsidDel="00000000" w:rsidP="00000000" w:rsidRDefault="00000000" w:rsidRPr="00000000" w14:paraId="0000003D">
      <w:pPr>
        <w:pStyle w:val="Heading2"/>
        <w:keepNext w:val="1"/>
        <w:numPr>
          <w:ilvl w:val="1"/>
          <w:numId w:val="2"/>
        </w:numPr>
        <w:tabs>
          <w:tab w:val="right" w:leader="none" w:pos="8789"/>
        </w:tabs>
        <w:ind w:left="1429" w:hanging="720"/>
        <w:jc w:val="left"/>
        <w:rPr/>
      </w:pPr>
      <w:r w:rsidDel="00000000" w:rsidR="00000000" w:rsidRPr="00000000">
        <w:rPr>
          <w:rtl w:val="0"/>
        </w:rPr>
        <w:t xml:space="preserve">the words and phrases below shall have the following meanings:</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right" w:leader="none" w:pos="8789"/>
        </w:tabs>
        <w:spacing w:after="120" w:before="120" w:lineRule="auto"/>
        <w:ind w:left="720" w:firstLine="0"/>
        <w:jc w:val="left"/>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Guidance Note: </w:t>
      </w:r>
      <w:r w:rsidDel="00000000" w:rsidR="00000000" w:rsidRPr="00000000">
        <w:rPr>
          <w:highlight w:val="yellow"/>
          <w:rtl w:val="0"/>
        </w:rPr>
        <w:t xml:space="preserve">Insert and/or settle Definitions, including from the following list, for  the Guarantee]</w:t>
      </w:r>
    </w:p>
    <w:tbl>
      <w:tblPr>
        <w:tblStyle w:val="Table2"/>
        <w:tblW w:w="8778.0" w:type="dxa"/>
        <w:jc w:val="left"/>
        <w:tblInd w:w="828.0" w:type="dxa"/>
        <w:tblLayout w:type="fixed"/>
        <w:tblLook w:val="0400"/>
      </w:tblPr>
      <w:tblGrid>
        <w:gridCol w:w="2790"/>
        <w:gridCol w:w="5988"/>
        <w:tblGridChange w:id="0">
          <w:tblGrid>
            <w:gridCol w:w="2790"/>
            <w:gridCol w:w="5988"/>
          </w:tblGrid>
        </w:tblGridChange>
      </w:tblGrid>
      <w:tr>
        <w:trPr>
          <w:cantSplit w:val="0"/>
          <w:tblHeader w:val="0"/>
        </w:trPr>
        <w:tc>
          <w:tcPr>
            <w:shd w:fill="auto" w:val="clear"/>
          </w:tcPr>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right" w:leader="none" w:pos="8789"/>
              </w:tabs>
              <w:spacing w:after="120" w:before="120" w:lineRule="auto"/>
              <w:ind w:left="-108" w:firstLine="0"/>
              <w:jc w:val="left"/>
              <w:rPr>
                <w:b w:val="1"/>
                <w:bCs w:val="1"/>
              </w:rPr>
            </w:pPr>
            <w:r w:rsidDel="00000000" w:rsidR="00000000" w:rsidRPr="00000000">
              <w:rPr>
                <w:b w:val="1"/>
                <w:bCs w:val="1"/>
                <w:rtl w:val="0"/>
              </w:rPr>
              <w:t xml:space="preserve">"Beneficiary(s)"</w:t>
            </w:r>
          </w:p>
        </w:tc>
        <w:tc>
          <w:tcPr>
            <w:shd w:fill="auto" w:val="clear"/>
          </w:tcPr>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175"/>
                <w:tab w:val="right" w:leader="none" w:pos="8789"/>
              </w:tabs>
              <w:spacing w:after="120" w:before="120" w:lineRule="auto"/>
              <w:ind w:left="170" w:firstLine="0"/>
              <w:jc w:val="left"/>
              <w:rPr/>
            </w:pPr>
            <w:r w:rsidDel="00000000" w:rsidR="00000000" w:rsidRPr="00000000">
              <w:rPr>
                <w:rtl w:val="0"/>
              </w:rPr>
              <w:t xml:space="preserve">means [all Buyers under the Call-Off Contracts] [</w:t>
            </w:r>
            <w:r w:rsidDel="00000000" w:rsidR="00000000" w:rsidRPr="00000000">
              <w:rPr>
                <w:b w:val="1"/>
                <w:bCs w:val="1"/>
                <w:i w:val="1"/>
                <w:iCs w:val="1"/>
                <w:highlight w:val="yellow"/>
                <w:rtl w:val="0"/>
              </w:rPr>
              <w:t xml:space="preserve">insert name of the Buyer with whom the Supplier enters into a Call-Off Contract</w:t>
            </w:r>
            <w:r w:rsidDel="00000000" w:rsidR="00000000" w:rsidRPr="00000000">
              <w:rPr>
                <w:rtl w:val="0"/>
              </w:rPr>
              <w:t xml:space="preserve">] and "Beneficiaries" shall be construed accordingly;</w:t>
            </w:r>
          </w:p>
        </w:tc>
      </w:tr>
      <w:tr>
        <w:trPr>
          <w:cantSplit w:val="0"/>
          <w:tblHeader w:val="0"/>
        </w:trPr>
        <w:tc>
          <w:tcPr>
            <w:shd w:fill="auto" w:val="clear"/>
          </w:tcPr>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right" w:leader="none" w:pos="8789"/>
              </w:tabs>
              <w:spacing w:after="120" w:before="120" w:lineRule="auto"/>
              <w:ind w:left="-108" w:firstLine="0"/>
              <w:jc w:val="left"/>
              <w:rPr>
                <w:b w:val="1"/>
                <w:bCs w:val="1"/>
              </w:rPr>
            </w:pPr>
            <w:r w:rsidDel="00000000" w:rsidR="00000000" w:rsidRPr="00000000">
              <w:rPr>
                <w:b w:val="1"/>
                <w:bCs w:val="1"/>
                <w:rtl w:val="0"/>
              </w:rPr>
              <w:t xml:space="preserve">"Call-Off Contract"</w:t>
            </w:r>
          </w:p>
        </w:tc>
        <w:tc>
          <w:tcPr>
            <w:shd w:fill="auto" w:val="clear"/>
          </w:tcPr>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175"/>
                <w:tab w:val="right" w:leader="none" w:pos="8789"/>
              </w:tabs>
              <w:spacing w:after="120" w:before="120" w:lineRule="auto"/>
              <w:ind w:left="170" w:firstLine="0"/>
              <w:jc w:val="left"/>
              <w:rPr/>
            </w:pPr>
            <w:r w:rsidDel="00000000" w:rsidR="00000000" w:rsidRPr="00000000">
              <w:rPr>
                <w:rtl w:val="0"/>
              </w:rPr>
              <w:t xml:space="preserve">has the meaning given to it in the Framework Contract;</w:t>
            </w:r>
          </w:p>
        </w:tc>
      </w:tr>
      <w:tr>
        <w:trPr>
          <w:cantSplit w:val="0"/>
          <w:tblHeader w:val="0"/>
        </w:trPr>
        <w:tc>
          <w:tcPr>
            <w:shd w:fill="auto" w:val="clear"/>
          </w:tcPr>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right" w:leader="none" w:pos="8789"/>
              </w:tabs>
              <w:spacing w:after="120" w:before="120" w:lineRule="auto"/>
              <w:ind w:left="-108" w:firstLine="0"/>
              <w:jc w:val="left"/>
              <w:rPr>
                <w:b w:val="1"/>
                <w:bCs w:val="1"/>
              </w:rPr>
            </w:pPr>
            <w:r w:rsidDel="00000000" w:rsidR="00000000" w:rsidRPr="00000000">
              <w:rPr>
                <w:b w:val="1"/>
                <w:bCs w:val="1"/>
                <w:rtl w:val="0"/>
              </w:rPr>
              <w:t xml:space="preserve">“Framework Contract”</w:t>
            </w:r>
          </w:p>
        </w:tc>
        <w:tc>
          <w:tcPr>
            <w:shd w:fill="auto" w:val="clear"/>
          </w:tcPr>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175"/>
                <w:tab w:val="right" w:leader="none" w:pos="8789"/>
              </w:tabs>
              <w:spacing w:after="120" w:before="120" w:lineRule="auto"/>
              <w:ind w:left="170" w:firstLine="0"/>
              <w:jc w:val="left"/>
              <w:rPr/>
            </w:pPr>
            <w:r w:rsidDel="00000000" w:rsidR="00000000" w:rsidRPr="00000000">
              <w:rPr>
                <w:rtl w:val="0"/>
              </w:rPr>
              <w:t xml:space="preserve">means the framework contract [</w:t>
            </w:r>
            <w:r w:rsidDel="00000000" w:rsidR="00000000" w:rsidRPr="00000000">
              <w:rPr>
                <w:b w:val="1"/>
                <w:bCs w:val="1"/>
                <w:rtl w:val="0"/>
              </w:rPr>
              <w:t xml:space="preserve">insert RM number and name of the framework</w:t>
            </w:r>
            <w:r w:rsidDel="00000000" w:rsidR="00000000" w:rsidRPr="00000000">
              <w:rPr>
                <w:rtl w:val="0"/>
              </w:rPr>
              <w:t xml:space="preserve">] between the Minister for the Cabinet Office represented by its executive agency the Government Commercial Agency and the Supplier;</w:t>
            </w:r>
          </w:p>
        </w:tc>
      </w:tr>
      <w:tr>
        <w:trPr>
          <w:cantSplit w:val="0"/>
          <w:tblHeader w:val="0"/>
        </w:trPr>
        <w:tc>
          <w:tcPr>
            <w:shd w:fill="auto" w:val="clear"/>
          </w:tcPr>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right" w:leader="none" w:pos="8789"/>
              </w:tabs>
              <w:spacing w:after="120" w:before="120" w:lineRule="auto"/>
              <w:ind w:left="-108" w:firstLine="0"/>
              <w:jc w:val="left"/>
              <w:rPr>
                <w:b w:val="1"/>
                <w:bCs w:val="1"/>
              </w:rPr>
            </w:pPr>
            <w:r w:rsidDel="00000000" w:rsidR="00000000" w:rsidRPr="00000000">
              <w:rPr>
                <w:b w:val="1"/>
                <w:bCs w:val="1"/>
                <w:rtl w:val="0"/>
              </w:rPr>
              <w:t xml:space="preserve">"Guaranteed Agreement"</w:t>
            </w:r>
          </w:p>
        </w:tc>
        <w:tc>
          <w:tcPr>
            <w:shd w:fill="auto" w:val="clear"/>
          </w:tcPr>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175"/>
                <w:tab w:val="right" w:leader="none" w:pos="8789"/>
              </w:tabs>
              <w:spacing w:after="120" w:before="120" w:lineRule="auto"/>
              <w:ind w:left="170" w:firstLine="0"/>
              <w:jc w:val="left"/>
              <w:rPr/>
            </w:pPr>
            <w:r w:rsidDel="00000000" w:rsidR="00000000" w:rsidRPr="00000000">
              <w:rPr>
                <w:rtl w:val="0"/>
              </w:rPr>
              <w:t xml:space="preserve">means [each Call-Off Contract] [the Call-Off Contract] made between the Beneficiary and the Supplier [from time to time] [</w:t>
            </w:r>
            <w:r w:rsidDel="00000000" w:rsidR="00000000" w:rsidRPr="00000000">
              <w:rPr>
                <w:b w:val="1"/>
                <w:bCs w:val="1"/>
                <w:i w:val="1"/>
                <w:iCs w:val="1"/>
                <w:rtl w:val="0"/>
              </w:rPr>
              <w:t xml:space="preserve">on </w:t>
            </w:r>
            <w:r w:rsidDel="00000000" w:rsidR="00000000" w:rsidRPr="00000000">
              <w:rPr>
                <w:b w:val="1"/>
                <w:bCs w:val="1"/>
                <w:rtl w:val="0"/>
              </w:rPr>
              <w:t xml:space="preserve">insert date</w:t>
            </w: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right" w:leader="none" w:pos="8789"/>
              </w:tabs>
              <w:spacing w:after="120" w:before="120" w:lineRule="auto"/>
              <w:ind w:left="-108" w:firstLine="0"/>
              <w:jc w:val="left"/>
              <w:rPr>
                <w:b w:val="1"/>
                <w:bCs w:val="1"/>
              </w:rPr>
            </w:pPr>
            <w:r w:rsidDel="00000000" w:rsidR="00000000" w:rsidRPr="00000000">
              <w:rPr>
                <w:b w:val="1"/>
                <w:bCs w:val="1"/>
                <w:rtl w:val="0"/>
              </w:rPr>
              <w:t xml:space="preserve">"Guaranteed Obligations"</w:t>
            </w:r>
          </w:p>
        </w:tc>
        <w:tc>
          <w:tcPr>
            <w:shd w:fill="auto" w:val="clear"/>
          </w:tcPr>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175"/>
                <w:tab w:val="right" w:leader="none" w:pos="8789"/>
              </w:tabs>
              <w:spacing w:after="120" w:before="120" w:lineRule="auto"/>
              <w:ind w:left="170" w:firstLine="0"/>
              <w:jc w:val="left"/>
              <w:rPr/>
            </w:pPr>
            <w:r w:rsidDel="00000000" w:rsidR="00000000" w:rsidRPr="00000000">
              <w:rPr>
                <w:rtl w:val="0"/>
              </w:rPr>
              <w:t xml:space="preserve">means all obligations and liabilities of the Supplier to the Beneficiary under a Guaranteed Agreement together with all obligations owed by the Supplier to the Beneficiary that are supplemental to, incurred under, ancillary to or calculated by reference to a Guaranteed Agreement; and</w:t>
            </w:r>
          </w:p>
        </w:tc>
      </w:tr>
      <w:tr>
        <w:trPr>
          <w:cantSplit w:val="0"/>
          <w:tblHeader w:val="0"/>
        </w:trPr>
        <w:tc>
          <w:tcPr>
            <w:shd w:fill="auto" w:val="clear"/>
          </w:tcPr>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right" w:leader="none" w:pos="8789"/>
              </w:tabs>
              <w:spacing w:after="120" w:before="120" w:lineRule="auto"/>
              <w:ind w:left="-108" w:firstLine="0"/>
              <w:jc w:val="left"/>
              <w:rPr>
                <w:b w:val="1"/>
                <w:bCs w:val="1"/>
              </w:rPr>
            </w:pPr>
            <w:r w:rsidDel="00000000" w:rsidR="00000000" w:rsidRPr="00000000">
              <w:rPr>
                <w:b w:val="1"/>
                <w:bCs w:val="1"/>
                <w:rtl w:val="0"/>
              </w:rPr>
              <w:t xml:space="preserve">“Supplier”</w:t>
            </w:r>
          </w:p>
        </w:tc>
        <w:tc>
          <w:tcPr>
            <w:shd w:fill="auto" w:val="clear"/>
          </w:tcPr>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175"/>
                <w:tab w:val="right" w:leader="none" w:pos="8789"/>
              </w:tabs>
              <w:spacing w:after="120" w:before="120" w:lineRule="auto"/>
              <w:ind w:left="170" w:firstLine="0"/>
              <w:jc w:val="left"/>
              <w:rPr/>
            </w:pPr>
            <w:bookmarkStart w:colFirst="0" w:colLast="0" w:name="_heading=h.4lbv0m973yu8" w:id="5"/>
            <w:bookmarkEnd w:id="5"/>
            <w:r w:rsidDel="00000000" w:rsidR="00000000" w:rsidRPr="00000000">
              <w:rPr>
                <w:rtl w:val="0"/>
              </w:rPr>
              <w:t xml:space="preserve">means </w:t>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the name, address and registration number of the Supplier as each appears in the Framework Award Form].</w:t>
            </w:r>
            <w:r w:rsidDel="00000000" w:rsidR="00000000" w:rsidRPr="00000000">
              <w:rPr>
                <w:rtl w:val="0"/>
              </w:rPr>
            </w:r>
          </w:p>
        </w:tc>
      </w:tr>
    </w:tbl>
    <w:p w:rsidR="00000000" w:rsidDel="00000000" w:rsidP="00000000" w:rsidRDefault="00000000" w:rsidRPr="00000000" w14:paraId="0000004B">
      <w:pPr>
        <w:pStyle w:val="Heading2"/>
        <w:numPr>
          <w:ilvl w:val="1"/>
          <w:numId w:val="2"/>
        </w:numPr>
        <w:tabs>
          <w:tab w:val="right" w:leader="none" w:pos="8789"/>
        </w:tabs>
        <w:ind w:left="1429" w:hanging="720"/>
        <w:jc w:val="left"/>
        <w:rPr/>
      </w:pPr>
      <w:r w:rsidDel="00000000" w:rsidR="00000000" w:rsidRPr="00000000">
        <w:rPr>
          <w:rtl w:val="0"/>
        </w:rPr>
        <w:t xml:space="preserve">references to this Deed of Guarantee and any provisions of this Deed of Guarantee or to any other document or agreement (including to a Guaranteed Agreement) are to be construed as references to this Deed of Guarantee, those provisions or that document or agreement in force for the time being and as amended, varied, restated, supplemented, substituted or novated from time to time;</w:t>
      </w:r>
    </w:p>
    <w:p w:rsidR="00000000" w:rsidDel="00000000" w:rsidP="00000000" w:rsidRDefault="00000000" w:rsidRPr="00000000" w14:paraId="0000004C">
      <w:pPr>
        <w:pStyle w:val="Heading2"/>
        <w:numPr>
          <w:ilvl w:val="1"/>
          <w:numId w:val="2"/>
        </w:numPr>
        <w:tabs>
          <w:tab w:val="right" w:leader="none" w:pos="8789"/>
        </w:tabs>
        <w:ind w:left="1429" w:hanging="720"/>
        <w:jc w:val="left"/>
        <w:rPr/>
      </w:pPr>
      <w:r w:rsidDel="00000000" w:rsidR="00000000" w:rsidRPr="00000000">
        <w:rPr>
          <w:rtl w:val="0"/>
        </w:rPr>
        <w:t xml:space="preserve">unless the context otherwise requires, words importing the singular are to include the plural and vice versa;</w:t>
      </w:r>
    </w:p>
    <w:p w:rsidR="00000000" w:rsidDel="00000000" w:rsidP="00000000" w:rsidRDefault="00000000" w:rsidRPr="00000000" w14:paraId="0000004D">
      <w:pPr>
        <w:pStyle w:val="Heading2"/>
        <w:numPr>
          <w:ilvl w:val="1"/>
          <w:numId w:val="2"/>
        </w:numPr>
        <w:tabs>
          <w:tab w:val="right" w:leader="none" w:pos="8789"/>
        </w:tabs>
        <w:ind w:left="1429" w:hanging="720"/>
        <w:jc w:val="left"/>
        <w:rPr/>
      </w:pPr>
      <w:r w:rsidDel="00000000" w:rsidR="00000000" w:rsidRPr="00000000">
        <w:rPr>
          <w:rtl w:val="0"/>
        </w:rPr>
        <w:t xml:space="preserve">references to a person are to be construed to include that person's assignees or transferees or successors in title, whether direct or indirect;</w:t>
      </w:r>
    </w:p>
    <w:p w:rsidR="00000000" w:rsidDel="00000000" w:rsidP="00000000" w:rsidRDefault="00000000" w:rsidRPr="00000000" w14:paraId="0000004E">
      <w:pPr>
        <w:pStyle w:val="Heading2"/>
        <w:numPr>
          <w:ilvl w:val="1"/>
          <w:numId w:val="2"/>
        </w:numPr>
        <w:tabs>
          <w:tab w:val="right" w:leader="none" w:pos="8789"/>
        </w:tabs>
        <w:ind w:left="1429" w:hanging="720"/>
        <w:jc w:val="left"/>
        <w:rPr/>
      </w:pPr>
      <w:r w:rsidDel="00000000" w:rsidR="00000000" w:rsidRPr="00000000">
        <w:rPr>
          <w:rtl w:val="0"/>
        </w:rPr>
        <w:t xml:space="preserve">the words "other" and "otherwise" are not to be construed as confining the meaning of any following words to the class of thing previously stated where a wider construction is possible;</w:t>
      </w:r>
    </w:p>
    <w:p w:rsidR="00000000" w:rsidDel="00000000" w:rsidP="00000000" w:rsidRDefault="00000000" w:rsidRPr="00000000" w14:paraId="0000004F">
      <w:pPr>
        <w:pStyle w:val="Heading2"/>
        <w:numPr>
          <w:ilvl w:val="1"/>
          <w:numId w:val="2"/>
        </w:numPr>
        <w:tabs>
          <w:tab w:val="right" w:leader="none" w:pos="8789"/>
        </w:tabs>
        <w:ind w:left="1429" w:hanging="720"/>
        <w:jc w:val="left"/>
        <w:rPr/>
      </w:pPr>
      <w:r w:rsidDel="00000000" w:rsidR="00000000" w:rsidRPr="00000000">
        <w:rPr>
          <w:rtl w:val="0"/>
        </w:rPr>
        <w:t xml:space="preserve">unless the context otherwise requires, reference to a gender includes the other gender and the neuter;</w:t>
      </w:r>
    </w:p>
    <w:p w:rsidR="00000000" w:rsidDel="00000000" w:rsidP="00000000" w:rsidRDefault="00000000" w:rsidRPr="00000000" w14:paraId="00000050">
      <w:pPr>
        <w:pStyle w:val="Heading2"/>
        <w:numPr>
          <w:ilvl w:val="1"/>
          <w:numId w:val="2"/>
        </w:numPr>
        <w:tabs>
          <w:tab w:val="right" w:leader="none" w:pos="8789"/>
        </w:tabs>
        <w:ind w:left="1429" w:hanging="720"/>
        <w:jc w:val="left"/>
        <w:rPr/>
      </w:pPr>
      <w:r w:rsidDel="00000000" w:rsidR="00000000" w:rsidRPr="00000000">
        <w:rPr>
          <w:rtl w:val="0"/>
        </w:rPr>
        <w:t xml:space="preserve">unless the context otherwise requires, references to an Act of Parliament, statutory provision or statutory instrument include a reference to that Act of Parliament, statutory provision or statutory instrument as amended, extended or re-enacted from time to time and to any regulations made under it; </w:t>
      </w:r>
    </w:p>
    <w:p w:rsidR="00000000" w:rsidDel="00000000" w:rsidP="00000000" w:rsidRDefault="00000000" w:rsidRPr="00000000" w14:paraId="00000051">
      <w:pPr>
        <w:pStyle w:val="Heading2"/>
        <w:numPr>
          <w:ilvl w:val="1"/>
          <w:numId w:val="2"/>
        </w:numPr>
        <w:tabs>
          <w:tab w:val="right" w:leader="none" w:pos="8789"/>
        </w:tabs>
        <w:ind w:left="1429" w:hanging="720"/>
        <w:jc w:val="left"/>
        <w:rPr/>
      </w:pPr>
      <w:r w:rsidDel="00000000" w:rsidR="00000000" w:rsidRPr="00000000">
        <w:rPr>
          <w:rtl w:val="0"/>
        </w:rPr>
        <w:t xml:space="preserve">unless the context otherwise requires, any phrase introduced by the words "including", "includes", "in particular", "for example" or similar, shall be construed as illustrative and without limitation to the generality of the related general words;</w:t>
      </w:r>
    </w:p>
    <w:p w:rsidR="00000000" w:rsidDel="00000000" w:rsidP="00000000" w:rsidRDefault="00000000" w:rsidRPr="00000000" w14:paraId="00000052">
      <w:pPr>
        <w:pStyle w:val="Heading2"/>
        <w:numPr>
          <w:ilvl w:val="1"/>
          <w:numId w:val="2"/>
        </w:numPr>
        <w:tabs>
          <w:tab w:val="right" w:leader="none" w:pos="8789"/>
        </w:tabs>
        <w:ind w:left="1429" w:hanging="720"/>
        <w:jc w:val="left"/>
        <w:rPr/>
      </w:pPr>
      <w:r w:rsidDel="00000000" w:rsidR="00000000" w:rsidRPr="00000000">
        <w:rPr>
          <w:rtl w:val="0"/>
        </w:rPr>
        <w:t xml:space="preserve">references to Clauses and Schedules are, unless otherwise provided, references to Clauses of and Schedules to this Deed of Guarantee; and</w:t>
      </w:r>
    </w:p>
    <w:p w:rsidR="00000000" w:rsidDel="00000000" w:rsidP="00000000" w:rsidRDefault="00000000" w:rsidRPr="00000000" w14:paraId="00000053">
      <w:pPr>
        <w:pStyle w:val="Heading2"/>
        <w:numPr>
          <w:ilvl w:val="1"/>
          <w:numId w:val="2"/>
        </w:numPr>
        <w:tabs>
          <w:tab w:val="right" w:leader="none" w:pos="8789"/>
        </w:tabs>
        <w:ind w:left="1429" w:hanging="720"/>
        <w:jc w:val="left"/>
        <w:rPr/>
      </w:pPr>
      <w:r w:rsidDel="00000000" w:rsidR="00000000" w:rsidRPr="00000000">
        <w:rPr>
          <w:rtl w:val="0"/>
        </w:rPr>
        <w:t xml:space="preserve">references to liability are to include any liability whether actual, contingent, present or future.</w:t>
      </w:r>
    </w:p>
    <w:p w:rsidR="00000000" w:rsidDel="00000000" w:rsidP="00000000" w:rsidRDefault="00000000" w:rsidRPr="00000000" w14:paraId="00000054">
      <w:pPr>
        <w:pStyle w:val="Heading1"/>
        <w:numPr>
          <w:ilvl w:val="0"/>
          <w:numId w:val="2"/>
        </w:numPr>
        <w:tabs>
          <w:tab w:val="right" w:leader="none" w:pos="8789"/>
        </w:tabs>
        <w:ind w:left="720" w:hanging="720"/>
        <w:jc w:val="left"/>
        <w:rPr/>
      </w:pPr>
      <w:r w:rsidDel="00000000" w:rsidR="00000000" w:rsidRPr="00000000">
        <w:rPr>
          <w:rtl w:val="0"/>
        </w:rPr>
        <w:t xml:space="preserve">GUARANTEE AND INDEMNITY</w:t>
      </w:r>
    </w:p>
    <w:p w:rsidR="00000000" w:rsidDel="00000000" w:rsidP="00000000" w:rsidRDefault="00000000" w:rsidRPr="00000000" w14:paraId="00000055">
      <w:pPr>
        <w:pStyle w:val="Heading2"/>
        <w:numPr>
          <w:ilvl w:val="1"/>
          <w:numId w:val="2"/>
        </w:numPr>
        <w:tabs>
          <w:tab w:val="right" w:leader="none" w:pos="8789"/>
        </w:tabs>
        <w:ind w:left="1429" w:hanging="720"/>
        <w:jc w:val="left"/>
        <w:rPr/>
      </w:pPr>
      <w:bookmarkStart w:colFirst="0" w:colLast="0" w:name="_heading=h.1gqmnygsls57" w:id="6"/>
      <w:bookmarkEnd w:id="6"/>
      <w:r w:rsidDel="00000000" w:rsidR="00000000" w:rsidRPr="00000000">
        <w:rPr>
          <w:rtl w:val="0"/>
        </w:rPr>
        <w:t xml:space="preserve">The Guarantor irrevocably and unconditionally guarantees and undertakes to the Beneficiary to procure that the Supplier duly and punctually performs all of the Guaranteed Obligations now or hereafter due, owing or incurred by the Supplier to the Beneficiary. </w:t>
      </w:r>
    </w:p>
    <w:p w:rsidR="00000000" w:rsidDel="00000000" w:rsidP="00000000" w:rsidRDefault="00000000" w:rsidRPr="00000000" w14:paraId="00000056">
      <w:pPr>
        <w:pStyle w:val="Heading2"/>
        <w:numPr>
          <w:ilvl w:val="1"/>
          <w:numId w:val="2"/>
        </w:numPr>
        <w:tabs>
          <w:tab w:val="right" w:leader="none" w:pos="8789"/>
        </w:tabs>
        <w:ind w:left="1429" w:hanging="720"/>
        <w:jc w:val="left"/>
        <w:rPr/>
      </w:pPr>
      <w:r w:rsidDel="00000000" w:rsidR="00000000" w:rsidRPr="00000000">
        <w:rPr>
          <w:rtl w:val="0"/>
        </w:rPr>
        <w:t xml:space="preserve">The Guarantor irrevocably and unconditionally undertakes upon demand to pay to the Beneficiary all monies and liabilities which are now or at any time hereafter shall have become payable by the Supplier to the Beneficiary under or in connection with the Guaranteed Agreement or in respect of the Guaranteed Obligations as if it were a primary obligor.</w:t>
      </w:r>
    </w:p>
    <w:p w:rsidR="00000000" w:rsidDel="00000000" w:rsidP="00000000" w:rsidRDefault="00000000" w:rsidRPr="00000000" w14:paraId="00000057">
      <w:pPr>
        <w:pStyle w:val="Heading2"/>
        <w:numPr>
          <w:ilvl w:val="1"/>
          <w:numId w:val="2"/>
        </w:numPr>
        <w:tabs>
          <w:tab w:val="right" w:leader="none" w:pos="8789"/>
        </w:tabs>
        <w:ind w:left="1429" w:hanging="720"/>
        <w:jc w:val="left"/>
        <w:rPr/>
      </w:pPr>
      <w:r w:rsidDel="00000000" w:rsidR="00000000" w:rsidRPr="00000000">
        <w:rPr>
          <w:rtl w:val="0"/>
        </w:rPr>
        <w:t xml:space="preserve">If at any time the Supplier shall fail to perform any of the Guaranteed Obligations, the Guarantor, as primary obligor, irrevocably and unconditionally undertakes to the Beneficiary that, upon first demand by the Beneficiary it shall, at the cost and expense of the Guarantor:</w:t>
      </w:r>
    </w:p>
    <w:p w:rsidR="00000000" w:rsidDel="00000000" w:rsidP="00000000" w:rsidRDefault="00000000" w:rsidRPr="00000000" w14:paraId="00000058">
      <w:pPr>
        <w:pStyle w:val="Heading3"/>
        <w:numPr>
          <w:ilvl w:val="2"/>
          <w:numId w:val="2"/>
        </w:numPr>
        <w:tabs>
          <w:tab w:val="right" w:leader="none" w:pos="8789"/>
        </w:tabs>
        <w:ind w:left="2268" w:hanging="850"/>
        <w:jc w:val="left"/>
        <w:rPr/>
      </w:pPr>
      <w:r w:rsidDel="00000000" w:rsidR="00000000" w:rsidRPr="00000000">
        <w:rPr>
          <w:rtl w:val="0"/>
        </w:rPr>
        <w:t xml:space="preserve">fully, punctually and specifically perform such Guaranteed Obligations as if it were itself a direct and primary obligor to the Beneficiary in respect of the Guaranteed Obligations and liable as if the Guaranteed Agreement had been entered into directly by the Guarantor and the Beneficiary; and</w:t>
      </w:r>
    </w:p>
    <w:p w:rsidR="00000000" w:rsidDel="00000000" w:rsidP="00000000" w:rsidRDefault="00000000" w:rsidRPr="00000000" w14:paraId="00000059">
      <w:pPr>
        <w:pStyle w:val="Heading3"/>
        <w:numPr>
          <w:ilvl w:val="2"/>
          <w:numId w:val="2"/>
        </w:numPr>
        <w:tabs>
          <w:tab w:val="right" w:leader="none" w:pos="8789"/>
        </w:tabs>
        <w:ind w:left="2268" w:hanging="850"/>
        <w:jc w:val="left"/>
        <w:rPr/>
      </w:pPr>
      <w:r w:rsidDel="00000000" w:rsidR="00000000" w:rsidRPr="00000000">
        <w:rPr>
          <w:rtl w:val="0"/>
        </w:rPr>
        <w:t xml:space="preserve">as a separate and independent obligation and liability, indemnify and keep the Beneficiary indemnified against all losses, damages, costs and expenses (including VAT thereon, and including, all court costs and all legal fees on a solicitor and own client basis, together with any disbursements,) of whatever nature which may result or which such Beneficiary may suffer, incur or sustain arising in any way whatsoever out of a failure by the Supplier to perform the Guaranteed Obligations save that, subject to the other provisions of this Deed of Guarantee, this shall not be construed as imposing greater obligations or liabilities on the Guarantor than are purported to be imposed on the Supplier under the Guaranteed Agreement.  </w:t>
      </w:r>
    </w:p>
    <w:p w:rsidR="00000000" w:rsidDel="00000000" w:rsidP="00000000" w:rsidRDefault="00000000" w:rsidRPr="00000000" w14:paraId="0000005A">
      <w:pPr>
        <w:pStyle w:val="Heading2"/>
        <w:numPr>
          <w:ilvl w:val="1"/>
          <w:numId w:val="2"/>
        </w:numPr>
        <w:tabs>
          <w:tab w:val="right" w:leader="none" w:pos="8789"/>
        </w:tabs>
        <w:ind w:left="1429" w:hanging="720"/>
        <w:jc w:val="left"/>
        <w:rPr/>
      </w:pPr>
      <w:bookmarkStart w:colFirst="0" w:colLast="0" w:name="_heading=h.kndfoj3b5gus" w:id="7"/>
      <w:bookmarkEnd w:id="7"/>
      <w:r w:rsidDel="00000000" w:rsidR="00000000" w:rsidRPr="00000000">
        <w:rPr>
          <w:rtl w:val="0"/>
        </w:rPr>
        <w:t xml:space="preserve">As a separate and independent obligation and liability from its obligations and liabilities under Clauses 2.1 to 2.3 above, the Guarantor as a primary obligor irrevocably and unconditionally undertakes to indemnify and keep the Beneficiary indemnified on demand against all losses, damages, costs and expenses (including VAT thereon, and including all legal costs and expenses), of whatever nature, whether arising under statute, contract or at common law, which such Beneficiary may suffer or incur if any obligation guaranteed by the Guarantor is or becomes unenforceable, invalid or illegal as if the obligation guaranteed had not become unenforceable, invalid or illegal provided that the Guarantor's liability shall be no greater than the Supplier's liability would have been if the obligation guaranteed had not become unenforceable, invalid or illegal.  </w:t>
      </w:r>
    </w:p>
    <w:p w:rsidR="00000000" w:rsidDel="00000000" w:rsidP="00000000" w:rsidRDefault="00000000" w:rsidRPr="00000000" w14:paraId="0000005B">
      <w:pPr>
        <w:pStyle w:val="Heading1"/>
        <w:numPr>
          <w:ilvl w:val="0"/>
          <w:numId w:val="2"/>
        </w:numPr>
        <w:tabs>
          <w:tab w:val="right" w:leader="none" w:pos="8789"/>
        </w:tabs>
        <w:ind w:left="720" w:hanging="720"/>
        <w:jc w:val="left"/>
        <w:rPr/>
      </w:pPr>
      <w:bookmarkStart w:colFirst="0" w:colLast="0" w:name="_heading=h.k4ibjux74hpx" w:id="8"/>
      <w:bookmarkEnd w:id="8"/>
      <w:r w:rsidDel="00000000" w:rsidR="00000000" w:rsidRPr="00000000">
        <w:rPr>
          <w:rtl w:val="0"/>
        </w:rPr>
        <w:t xml:space="preserve">OBLIGATION TO ENTER INTO A NEW CONTRACT</w:t>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right" w:leader="none" w:pos="8789"/>
        </w:tabs>
        <w:spacing w:after="120" w:before="120" w:lineRule="auto"/>
        <w:ind w:left="720" w:firstLine="0"/>
        <w:jc w:val="left"/>
        <w:rPr/>
      </w:pPr>
      <w:r w:rsidDel="00000000" w:rsidR="00000000" w:rsidRPr="00000000">
        <w:rPr>
          <w:rtl w:val="0"/>
        </w:rPr>
        <w:t xml:space="preserve">If the Guaranteed Agreement is terminated for any reason, whether by the Beneficiary or the Supplier, or if the Guaranteed Agreement is disclaimed by a liquidator of the Supplier or the obligations of the Supplier are declared to be void or voidable for any reason, then the Guarantor will, at the request of the Beneficiary enter into a contract with the Beneficiary in terms mutatis mutandis the same as the Guaranteed Agreement and the obligations of the Guarantor under such substitute agreement shall be the same as if the Guarantor had been original obligor under the Guaranteed Agreement or under an agreement entered into on the same terms and at the same time as the Guaranteed Agreement with the Beneficiary.</w:t>
      </w:r>
    </w:p>
    <w:p w:rsidR="00000000" w:rsidDel="00000000" w:rsidP="00000000" w:rsidRDefault="00000000" w:rsidRPr="00000000" w14:paraId="0000005D">
      <w:pPr>
        <w:pStyle w:val="Heading1"/>
        <w:numPr>
          <w:ilvl w:val="0"/>
          <w:numId w:val="2"/>
        </w:numPr>
        <w:tabs>
          <w:tab w:val="right" w:leader="none" w:pos="8789"/>
        </w:tabs>
        <w:ind w:left="720" w:hanging="720"/>
        <w:jc w:val="left"/>
        <w:rPr/>
      </w:pPr>
      <w:r w:rsidDel="00000000" w:rsidR="00000000" w:rsidRPr="00000000">
        <w:rPr>
          <w:rtl w:val="0"/>
        </w:rPr>
        <w:t xml:space="preserve">DEMANDS AND NOTICES</w:t>
      </w:r>
    </w:p>
    <w:p w:rsidR="00000000" w:rsidDel="00000000" w:rsidP="00000000" w:rsidRDefault="00000000" w:rsidRPr="00000000" w14:paraId="0000005E">
      <w:pPr>
        <w:pStyle w:val="Heading2"/>
        <w:keepNext w:val="1"/>
        <w:numPr>
          <w:ilvl w:val="1"/>
          <w:numId w:val="2"/>
        </w:numPr>
        <w:tabs>
          <w:tab w:val="right" w:leader="none" w:pos="8789"/>
        </w:tabs>
        <w:ind w:left="1429" w:hanging="720"/>
        <w:jc w:val="left"/>
        <w:rPr/>
      </w:pPr>
      <w:r w:rsidDel="00000000" w:rsidR="00000000" w:rsidRPr="00000000">
        <w:rPr>
          <w:rtl w:val="0"/>
        </w:rPr>
        <w:t xml:space="preserve">Any demand or notice served by the Beneficiary on the Guarantor under this Deed of Guarantee shall be in writing, addressed to:</w:t>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right" w:leader="none" w:pos="8789"/>
        </w:tabs>
        <w:spacing w:after="120" w:before="120" w:lineRule="auto"/>
        <w:ind w:left="936" w:firstLine="0"/>
        <w:jc w:val="left"/>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Address of the Guarantor in England and Wales] </w:t>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right" w:leader="none" w:pos="8789"/>
        </w:tabs>
        <w:spacing w:after="120" w:before="120" w:lineRule="auto"/>
        <w:ind w:left="936" w:firstLine="0"/>
        <w:jc w:val="left"/>
        <w:rPr/>
      </w:pPr>
      <w:r w:rsidDel="00000000" w:rsidR="00000000" w:rsidRPr="00000000">
        <w:rPr>
          <w:b w:val="1"/>
          <w:bCs w:val="1"/>
          <w:highlight w:val="yellow"/>
          <w:rtl w:val="0"/>
        </w:rPr>
        <w:t xml:space="preserve">[Insert</w:t>
      </w:r>
      <w:r w:rsidDel="00000000" w:rsidR="00000000" w:rsidRPr="00000000">
        <w:rPr>
          <w:highlight w:val="yellow"/>
          <w:rtl w:val="0"/>
        </w:rPr>
        <w:t xml:space="preserve"> Facsimile Number]</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right" w:leader="none" w:pos="8789"/>
        </w:tabs>
        <w:spacing w:after="120" w:before="120" w:lineRule="auto"/>
        <w:ind w:left="936" w:firstLine="0"/>
        <w:jc w:val="left"/>
        <w:rPr/>
      </w:pPr>
      <w:r w:rsidDel="00000000" w:rsidR="00000000" w:rsidRPr="00000000">
        <w:rPr>
          <w:rtl w:val="0"/>
        </w:rPr>
        <w:t xml:space="preserve">For the Attention of </w:t>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details]</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right" w:leader="none" w:pos="8789"/>
        </w:tabs>
        <w:spacing w:after="120" w:before="120" w:lineRule="auto"/>
        <w:ind w:left="936" w:firstLine="0"/>
        <w:jc w:val="left"/>
        <w:rPr/>
      </w:pPr>
      <w:r w:rsidDel="00000000" w:rsidR="00000000" w:rsidRPr="00000000">
        <w:rPr>
          <w:rtl w:val="0"/>
        </w:rPr>
        <w:t xml:space="preserve">or such other address in England and Wales or facsimile number as the Guarantor has from time to time notified to the Beneficiary in writing in accordance with the terms of this Deed of Guarantee as being an address or facsimile number for the receipt of such demands or notices.</w:t>
      </w:r>
    </w:p>
    <w:p w:rsidR="00000000" w:rsidDel="00000000" w:rsidP="00000000" w:rsidRDefault="00000000" w:rsidRPr="00000000" w14:paraId="00000063">
      <w:pPr>
        <w:pStyle w:val="Heading2"/>
        <w:keepNext w:val="1"/>
        <w:numPr>
          <w:ilvl w:val="1"/>
          <w:numId w:val="2"/>
        </w:numPr>
        <w:tabs>
          <w:tab w:val="right" w:leader="none" w:pos="8789"/>
        </w:tabs>
        <w:ind w:left="1429" w:hanging="720"/>
        <w:jc w:val="left"/>
        <w:rPr/>
      </w:pPr>
      <w:r w:rsidDel="00000000" w:rsidR="00000000" w:rsidRPr="00000000">
        <w:rPr>
          <w:rtl w:val="0"/>
        </w:rPr>
        <w:t xml:space="preserve">Any notice or demand served on the Guarantor or the Beneficiary under this Deed of Guarantee shall be deemed to have been served:</w:t>
      </w:r>
    </w:p>
    <w:p w:rsidR="00000000" w:rsidDel="00000000" w:rsidP="00000000" w:rsidRDefault="00000000" w:rsidRPr="00000000" w14:paraId="00000064">
      <w:pPr>
        <w:pStyle w:val="Heading3"/>
        <w:numPr>
          <w:ilvl w:val="2"/>
          <w:numId w:val="2"/>
        </w:numPr>
        <w:tabs>
          <w:tab w:val="right" w:leader="none" w:pos="8789"/>
        </w:tabs>
        <w:ind w:left="1800" w:hanging="1080"/>
        <w:jc w:val="left"/>
        <w:rPr/>
      </w:pPr>
      <w:r w:rsidDel="00000000" w:rsidR="00000000" w:rsidRPr="00000000">
        <w:rPr>
          <w:rtl w:val="0"/>
        </w:rPr>
        <w:t xml:space="preserve">if delivered by hand, at the time of delivery; or</w:t>
      </w:r>
    </w:p>
    <w:p w:rsidR="00000000" w:rsidDel="00000000" w:rsidP="00000000" w:rsidRDefault="00000000" w:rsidRPr="00000000" w14:paraId="00000065">
      <w:pPr>
        <w:pStyle w:val="Heading3"/>
        <w:numPr>
          <w:ilvl w:val="2"/>
          <w:numId w:val="2"/>
        </w:numPr>
        <w:tabs>
          <w:tab w:val="right" w:leader="none" w:pos="8789"/>
        </w:tabs>
        <w:ind w:left="1800" w:hanging="1080"/>
        <w:jc w:val="left"/>
        <w:rPr/>
      </w:pPr>
      <w:r w:rsidDel="00000000" w:rsidR="00000000" w:rsidRPr="00000000">
        <w:rPr>
          <w:rtl w:val="0"/>
        </w:rPr>
        <w:t xml:space="preserve">if posted, at 10.00 a.m. on the second Working Day after it was put into the post; or</w:t>
      </w:r>
    </w:p>
    <w:p w:rsidR="00000000" w:rsidDel="00000000" w:rsidP="00000000" w:rsidRDefault="00000000" w:rsidRPr="00000000" w14:paraId="00000066">
      <w:pPr>
        <w:pStyle w:val="Heading3"/>
        <w:numPr>
          <w:ilvl w:val="2"/>
          <w:numId w:val="2"/>
        </w:numPr>
        <w:tabs>
          <w:tab w:val="right" w:leader="none" w:pos="8789"/>
        </w:tabs>
        <w:ind w:left="1800" w:hanging="1080"/>
        <w:jc w:val="left"/>
        <w:rPr/>
      </w:pPr>
      <w:r w:rsidDel="00000000" w:rsidR="00000000" w:rsidRPr="00000000">
        <w:rPr>
          <w:rtl w:val="0"/>
        </w:rPr>
        <w:t xml:space="preserve">if sent by facsimile, at the time of despatch, if despatched before 5.00 p.m. on any Working Day, and in any other case at 10.00 a.m. on the next Working Day.</w:t>
      </w:r>
    </w:p>
    <w:p w:rsidR="00000000" w:rsidDel="00000000" w:rsidP="00000000" w:rsidRDefault="00000000" w:rsidRPr="00000000" w14:paraId="00000067">
      <w:pPr>
        <w:pStyle w:val="Heading2"/>
        <w:numPr>
          <w:ilvl w:val="1"/>
          <w:numId w:val="2"/>
        </w:numPr>
        <w:tabs>
          <w:tab w:val="right" w:leader="none" w:pos="8789"/>
        </w:tabs>
        <w:ind w:left="1429" w:hanging="720"/>
        <w:jc w:val="left"/>
        <w:rPr/>
      </w:pPr>
      <w:r w:rsidDel="00000000" w:rsidR="00000000" w:rsidRPr="00000000">
        <w:rPr>
          <w:rtl w:val="0"/>
        </w:rPr>
        <w:t xml:space="preserve">In proving service of a notice or demand on the Guarantor or the Beneficiary it shall be sufficient to prove that delivery was made, or that the envelope containing the notice or demand was properly addressed and posted as a prepaid first class recorded delivery letter, or that the facsimile message was properly addressed and despatched, as the case may be.</w:t>
      </w:r>
    </w:p>
    <w:p w:rsidR="00000000" w:rsidDel="00000000" w:rsidP="00000000" w:rsidRDefault="00000000" w:rsidRPr="00000000" w14:paraId="00000068">
      <w:pPr>
        <w:pStyle w:val="Heading2"/>
        <w:numPr>
          <w:ilvl w:val="1"/>
          <w:numId w:val="2"/>
        </w:numPr>
        <w:tabs>
          <w:tab w:val="right" w:leader="none" w:pos="8789"/>
        </w:tabs>
        <w:ind w:left="1429" w:hanging="720"/>
        <w:jc w:val="left"/>
        <w:rPr/>
      </w:pPr>
      <w:r w:rsidDel="00000000" w:rsidR="00000000" w:rsidRPr="00000000">
        <w:rPr>
          <w:rtl w:val="0"/>
        </w:rPr>
        <w:t xml:space="preserve">Any notice purported to be served on the Beneficiary under this Deed of Guarantee shall only be valid when received in writing by the Beneficiary.</w:t>
      </w:r>
    </w:p>
    <w:p w:rsidR="00000000" w:rsidDel="00000000" w:rsidP="00000000" w:rsidRDefault="00000000" w:rsidRPr="00000000" w14:paraId="00000069">
      <w:pPr>
        <w:pStyle w:val="Heading1"/>
        <w:numPr>
          <w:ilvl w:val="0"/>
          <w:numId w:val="2"/>
        </w:numPr>
        <w:tabs>
          <w:tab w:val="right" w:leader="none" w:pos="8789"/>
        </w:tabs>
        <w:ind w:left="720" w:hanging="720"/>
        <w:jc w:val="left"/>
        <w:rPr/>
      </w:pPr>
      <w:bookmarkStart w:colFirst="0" w:colLast="0" w:name="_heading=h.fld929vutmht" w:id="9"/>
      <w:bookmarkEnd w:id="9"/>
      <w:r w:rsidDel="00000000" w:rsidR="00000000" w:rsidRPr="00000000">
        <w:rPr>
          <w:rtl w:val="0"/>
        </w:rPr>
        <w:t xml:space="preserve">BENEFICIARY'S PROTECTIONS</w:t>
      </w:r>
    </w:p>
    <w:p w:rsidR="00000000" w:rsidDel="00000000" w:rsidP="00000000" w:rsidRDefault="00000000" w:rsidRPr="00000000" w14:paraId="0000006A">
      <w:pPr>
        <w:pStyle w:val="Heading2"/>
        <w:numPr>
          <w:ilvl w:val="1"/>
          <w:numId w:val="2"/>
        </w:numPr>
        <w:tabs>
          <w:tab w:val="right" w:leader="none" w:pos="8789"/>
        </w:tabs>
        <w:ind w:left="1429" w:hanging="720"/>
        <w:jc w:val="left"/>
        <w:rPr/>
      </w:pPr>
      <w:r w:rsidDel="00000000" w:rsidR="00000000" w:rsidRPr="00000000">
        <w:rPr>
          <w:rtl w:val="0"/>
        </w:rPr>
        <w:t xml:space="preserve">The Guarantor shall not be discharged or released from this Deed of Guarantee by any arrangement made between the Supplier and the Beneficiary (whether or not such arrangement is made with or without the assent of the Guarantor) or by any amendment to or termination of the Guaranteed Agreement or by any forbearance or indulgence whether as to payment, time, performance or otherwise granted by the Beneficiary in relation thereto (whether or not such amendment, termination, forbearance or indulgence is made with or without the assent of the Guarantor) or by the Beneficiary doing (or omitting to do) any other matter or thing which but for this provision might exonerate the Guarantor. </w:t>
      </w:r>
    </w:p>
    <w:p w:rsidR="00000000" w:rsidDel="00000000" w:rsidP="00000000" w:rsidRDefault="00000000" w:rsidRPr="00000000" w14:paraId="0000006B">
      <w:pPr>
        <w:pStyle w:val="Heading2"/>
        <w:keepNext w:val="1"/>
        <w:numPr>
          <w:ilvl w:val="1"/>
          <w:numId w:val="2"/>
        </w:numPr>
        <w:tabs>
          <w:tab w:val="right" w:leader="none" w:pos="8789"/>
        </w:tabs>
        <w:ind w:left="1429" w:hanging="720"/>
        <w:jc w:val="left"/>
        <w:rPr/>
      </w:pPr>
      <w:r w:rsidDel="00000000" w:rsidR="00000000" w:rsidRPr="00000000">
        <w:rPr>
          <w:rtl w:val="0"/>
        </w:rPr>
        <w:t xml:space="preserve">This Deed of Guarantee shall be a continuing security for the Guaranteed Obligations and accordingly: </w:t>
      </w:r>
    </w:p>
    <w:p w:rsidR="00000000" w:rsidDel="00000000" w:rsidP="00000000" w:rsidRDefault="00000000" w:rsidRPr="00000000" w14:paraId="0000006C">
      <w:pPr>
        <w:pStyle w:val="Heading3"/>
        <w:numPr>
          <w:ilvl w:val="2"/>
          <w:numId w:val="2"/>
        </w:numPr>
        <w:tabs>
          <w:tab w:val="right" w:leader="none" w:pos="8789"/>
        </w:tabs>
        <w:ind w:left="1800" w:hanging="1080"/>
        <w:jc w:val="left"/>
        <w:rPr/>
      </w:pPr>
      <w:r w:rsidDel="00000000" w:rsidR="00000000" w:rsidRPr="00000000">
        <w:rPr>
          <w:rtl w:val="0"/>
        </w:rPr>
        <w:t xml:space="preserve">it shall not be discharged, reduced or otherwise affected by any partial performance (except to the extent of such partial performance) by the Supplier of the Guaranteed Obligations or by any omission or delay on the part of the Beneficiary in exercising its rights under this Deed of Guarantee; </w:t>
      </w:r>
    </w:p>
    <w:p w:rsidR="00000000" w:rsidDel="00000000" w:rsidP="00000000" w:rsidRDefault="00000000" w:rsidRPr="00000000" w14:paraId="0000006D">
      <w:pPr>
        <w:pStyle w:val="Heading3"/>
        <w:numPr>
          <w:ilvl w:val="2"/>
          <w:numId w:val="2"/>
        </w:numPr>
        <w:tabs>
          <w:tab w:val="right" w:leader="none" w:pos="8789"/>
        </w:tabs>
        <w:ind w:left="1800" w:hanging="1080"/>
        <w:jc w:val="left"/>
        <w:rPr/>
      </w:pPr>
      <w:r w:rsidDel="00000000" w:rsidR="00000000" w:rsidRPr="00000000">
        <w:rPr>
          <w:rtl w:val="0"/>
        </w:rPr>
        <w:t xml:space="preserve">it shall not be affected by any dissolution, amalgamation, reconstruction, reorganisation, change in status, function, control or ownership, insolvency, liquidation, administration, appointment of a receiver, voluntary arrangement, any legal limitation or other incapacity, of the Supplier, the Beneficiary, the Guarantor or any other person;</w:t>
      </w:r>
    </w:p>
    <w:p w:rsidR="00000000" w:rsidDel="00000000" w:rsidP="00000000" w:rsidRDefault="00000000" w:rsidRPr="00000000" w14:paraId="0000006E">
      <w:pPr>
        <w:pStyle w:val="Heading3"/>
        <w:numPr>
          <w:ilvl w:val="2"/>
          <w:numId w:val="2"/>
        </w:numPr>
        <w:tabs>
          <w:tab w:val="right" w:leader="none" w:pos="8789"/>
        </w:tabs>
        <w:ind w:left="1800" w:hanging="1080"/>
        <w:jc w:val="left"/>
        <w:rPr/>
      </w:pPr>
      <w:r w:rsidDel="00000000" w:rsidR="00000000" w:rsidRPr="00000000">
        <w:rPr>
          <w:rtl w:val="0"/>
        </w:rPr>
        <w:t xml:space="preserve">if, for any reason, any of the Guaranteed Obligations shall prove to have been or shall become void or unenforceable against the Supplier for any reason whatsoever, the Guarantor shall nevertheless be liable in respect of that purported obligation or liability as if the same were fully valid and enforceable and the Guarantor were principal debtor in respect thereof; and </w:t>
      </w:r>
    </w:p>
    <w:p w:rsidR="00000000" w:rsidDel="00000000" w:rsidP="00000000" w:rsidRDefault="00000000" w:rsidRPr="00000000" w14:paraId="0000006F">
      <w:pPr>
        <w:pStyle w:val="Heading3"/>
        <w:numPr>
          <w:ilvl w:val="2"/>
          <w:numId w:val="2"/>
        </w:numPr>
        <w:tabs>
          <w:tab w:val="right" w:leader="none" w:pos="8789"/>
        </w:tabs>
        <w:ind w:left="1800" w:hanging="1080"/>
        <w:jc w:val="left"/>
        <w:rPr/>
      </w:pPr>
      <w:r w:rsidDel="00000000" w:rsidR="00000000" w:rsidRPr="00000000">
        <w:rPr>
          <w:rtl w:val="0"/>
        </w:rPr>
        <w:t xml:space="preserve">the rights of the Beneficiary against the Guarantor under this Deed of Guarantee are in addition to, shall not be affected by and shall not prejudice, any other security, guarantee, indemnity or other rights or remedies available to the Beneficiary.</w:t>
      </w:r>
    </w:p>
    <w:p w:rsidR="00000000" w:rsidDel="00000000" w:rsidP="00000000" w:rsidRDefault="00000000" w:rsidRPr="00000000" w14:paraId="00000070">
      <w:pPr>
        <w:pStyle w:val="Heading2"/>
        <w:numPr>
          <w:ilvl w:val="1"/>
          <w:numId w:val="2"/>
        </w:numPr>
        <w:tabs>
          <w:tab w:val="right" w:leader="none" w:pos="8789"/>
        </w:tabs>
        <w:ind w:left="1429" w:hanging="720"/>
        <w:jc w:val="left"/>
        <w:rPr/>
      </w:pPr>
      <w:r w:rsidDel="00000000" w:rsidR="00000000" w:rsidRPr="00000000">
        <w:rPr>
          <w:rtl w:val="0"/>
        </w:rPr>
        <w:t xml:space="preserve">The Beneficiary shall be entitled to exercise its rights and to make demands on the Guarantor under this Deed of Guarantee as often as it wishes and the making of a demand (whether effective, partial or defective) in respect of the Default by the Supplier of any Guaranteed Obligation shall not preclude the Beneficiary from making a further demand in respect of the same or some other Default in respect of the same Guaranteed Obligation.</w:t>
      </w:r>
    </w:p>
    <w:p w:rsidR="00000000" w:rsidDel="00000000" w:rsidP="00000000" w:rsidRDefault="00000000" w:rsidRPr="00000000" w14:paraId="00000071">
      <w:pPr>
        <w:pStyle w:val="Heading2"/>
        <w:numPr>
          <w:ilvl w:val="1"/>
          <w:numId w:val="2"/>
        </w:numPr>
        <w:tabs>
          <w:tab w:val="right" w:leader="none" w:pos="8789"/>
        </w:tabs>
        <w:ind w:left="1429" w:hanging="720"/>
        <w:jc w:val="left"/>
        <w:rPr/>
      </w:pPr>
      <w:r w:rsidDel="00000000" w:rsidR="00000000" w:rsidRPr="00000000">
        <w:rPr>
          <w:rtl w:val="0"/>
        </w:rPr>
        <w:t xml:space="preserve">The Beneficiary shall not be obliged before taking steps to enforce this Deed of Guarantee against the Guarantor to obtain judgment against the Supplier or the Guarantor or any third party in any court, or to make or file any claim in a bankruptcy or liquidation of the Supplier or any third party, or to take any action whatsoever against the Supplier or the Guarantor or any third party or to resort to any other security or guarantee or other means of payment. No action (or inaction) by the Beneficiary in respect of any such security, guarantee or other means of payment shall prejudice or affect the liability of the Guarantor hereunder.</w:t>
      </w:r>
    </w:p>
    <w:p w:rsidR="00000000" w:rsidDel="00000000" w:rsidP="00000000" w:rsidRDefault="00000000" w:rsidRPr="00000000" w14:paraId="00000072">
      <w:pPr>
        <w:pStyle w:val="Heading2"/>
        <w:numPr>
          <w:ilvl w:val="1"/>
          <w:numId w:val="2"/>
        </w:numPr>
        <w:tabs>
          <w:tab w:val="right" w:leader="none" w:pos="8789"/>
        </w:tabs>
        <w:ind w:left="1429" w:hanging="720"/>
        <w:jc w:val="left"/>
        <w:rPr/>
      </w:pPr>
      <w:r w:rsidDel="00000000" w:rsidR="00000000" w:rsidRPr="00000000">
        <w:rPr>
          <w:rtl w:val="0"/>
        </w:rPr>
        <w:t xml:space="preserve">The Beneficiary's rights under this Deed of Guarantee are cumulative and not exclusive of any rights provided by law and may be exercised from time to time and as often as the Beneficiary deems expedient.</w:t>
      </w:r>
    </w:p>
    <w:p w:rsidR="00000000" w:rsidDel="00000000" w:rsidP="00000000" w:rsidRDefault="00000000" w:rsidRPr="00000000" w14:paraId="00000073">
      <w:pPr>
        <w:pStyle w:val="Heading2"/>
        <w:numPr>
          <w:ilvl w:val="1"/>
          <w:numId w:val="2"/>
        </w:numPr>
        <w:tabs>
          <w:tab w:val="right" w:leader="none" w:pos="8789"/>
        </w:tabs>
        <w:ind w:left="1429" w:hanging="720"/>
        <w:jc w:val="left"/>
        <w:rPr/>
      </w:pPr>
      <w:r w:rsidDel="00000000" w:rsidR="00000000" w:rsidRPr="00000000">
        <w:rPr>
          <w:rtl w:val="0"/>
        </w:rPr>
        <w:t xml:space="preserve">Any waiver by the Beneficiary of any terms of this Deed of Guarantee, or of any Guaranteed Obligations shall only be effective if given in writing and then only for the purpose and upon the terms and conditions, if any, on which it is given.</w:t>
      </w:r>
    </w:p>
    <w:p w:rsidR="00000000" w:rsidDel="00000000" w:rsidP="00000000" w:rsidRDefault="00000000" w:rsidRPr="00000000" w14:paraId="00000074">
      <w:pPr>
        <w:pStyle w:val="Heading2"/>
        <w:numPr>
          <w:ilvl w:val="1"/>
          <w:numId w:val="2"/>
        </w:numPr>
        <w:tabs>
          <w:tab w:val="right" w:leader="none" w:pos="8789"/>
        </w:tabs>
        <w:ind w:left="1429" w:hanging="720"/>
        <w:jc w:val="left"/>
        <w:rPr/>
      </w:pPr>
      <w:r w:rsidDel="00000000" w:rsidR="00000000" w:rsidRPr="00000000">
        <w:rPr>
          <w:rtl w:val="0"/>
        </w:rPr>
        <w:t xml:space="preserve">Any release, discharge or settlement between the Guarantor and the Beneficiary shall be conditional upon no security, disposition or payment to the Beneficiary by the Guarantor or any other person being void, set aside or ordered to be refunded pursuant to any enactment or law relating to liquidation, administration or insolvency or for any other reason whatsoever and if such condition shall not be fulfilled the Beneficiary shall be entitled to enforce this Deed of Guarantee subsequently as if such release, discharge or settlement had not occurred and any such payment had not been made. The Beneficiary shall be entitled to retain this security after as well as before the payment, discharge or satisfaction of all monies, obligations and liabilities that are or may become due owing or incurred to the Beneficiary from the Guarantor for such period as the Beneficiary may determine.</w:t>
      </w:r>
    </w:p>
    <w:p w:rsidR="00000000" w:rsidDel="00000000" w:rsidP="00000000" w:rsidRDefault="00000000" w:rsidRPr="00000000" w14:paraId="00000075">
      <w:pPr>
        <w:numPr>
          <w:ilvl w:val="1"/>
          <w:numId w:val="2"/>
        </w:numPr>
        <w:tabs>
          <w:tab w:val="right" w:leader="none" w:pos="8789"/>
        </w:tabs>
        <w:spacing w:after="120" w:before="120" w:lineRule="auto"/>
        <w:ind w:left="1429" w:hanging="720"/>
        <w:jc w:val="left"/>
        <w:rPr/>
      </w:pPr>
      <w:r w:rsidDel="00000000" w:rsidR="00000000" w:rsidRPr="00000000">
        <w:rPr>
          <w:rtl w:val="0"/>
        </w:rPr>
        <w:t xml:space="preserve">The Guarantor shall afford any auditor of the Beneficiary appointed under the Guaranteed Agreement access to such records and accounts at the Guarantor's premises and/or provide such records and accounts or copies of the same, as may be required and agreed with any of the Beneficiary's auditors from time to time, in order that the Auditor may identify or investigate any circumstances which may impact upon the financial stability of the Guarantor.</w:t>
      </w:r>
    </w:p>
    <w:p w:rsidR="00000000" w:rsidDel="00000000" w:rsidP="00000000" w:rsidRDefault="00000000" w:rsidRPr="00000000" w14:paraId="00000076">
      <w:pPr>
        <w:pStyle w:val="Heading1"/>
        <w:numPr>
          <w:ilvl w:val="0"/>
          <w:numId w:val="2"/>
        </w:numPr>
        <w:tabs>
          <w:tab w:val="right" w:leader="none" w:pos="8789"/>
        </w:tabs>
        <w:ind w:left="720" w:hanging="720"/>
        <w:jc w:val="left"/>
        <w:rPr/>
      </w:pPr>
      <w:r w:rsidDel="00000000" w:rsidR="00000000" w:rsidRPr="00000000">
        <w:rPr>
          <w:rtl w:val="0"/>
        </w:rPr>
        <w:t xml:space="preserve">GUARANTOR INTENT</w:t>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right" w:leader="none" w:pos="8789"/>
        </w:tabs>
        <w:spacing w:after="120" w:before="120" w:lineRule="auto"/>
        <w:ind w:left="360" w:firstLine="0"/>
        <w:jc w:val="left"/>
        <w:rPr>
          <w:smallCaps w:val="1"/>
        </w:rPr>
      </w:pPr>
      <w:r w:rsidDel="00000000" w:rsidR="00000000" w:rsidRPr="00000000">
        <w:rPr>
          <w:rtl w:val="0"/>
        </w:rPr>
        <w:t xml:space="preserve">Without prejudice to the generality of Clause 5 (Beneficiary’s protections), the Guarantor expressly confirms that it intends that this Deed of Guarantee shall extend from time to time to any (however fundamental) variation, increase, extension or addition of or to the Guaranteed Agreement and any associated fees, costs and/or expenses.</w:t>
      </w:r>
      <w:r w:rsidDel="00000000" w:rsidR="00000000" w:rsidRPr="00000000">
        <w:rPr>
          <w:rtl w:val="0"/>
        </w:rPr>
      </w:r>
    </w:p>
    <w:p w:rsidR="00000000" w:rsidDel="00000000" w:rsidP="00000000" w:rsidRDefault="00000000" w:rsidRPr="00000000" w14:paraId="00000078">
      <w:pPr>
        <w:pStyle w:val="Heading1"/>
        <w:numPr>
          <w:ilvl w:val="0"/>
          <w:numId w:val="2"/>
        </w:numPr>
        <w:tabs>
          <w:tab w:val="right" w:leader="none" w:pos="8789"/>
        </w:tabs>
        <w:ind w:left="720" w:hanging="720"/>
        <w:jc w:val="left"/>
        <w:rPr/>
      </w:pPr>
      <w:r w:rsidDel="00000000" w:rsidR="00000000" w:rsidRPr="00000000">
        <w:rPr>
          <w:rtl w:val="0"/>
        </w:rPr>
        <w:t xml:space="preserve">RIGHTS OF SUBROGATION</w:t>
      </w:r>
    </w:p>
    <w:p w:rsidR="00000000" w:rsidDel="00000000" w:rsidP="00000000" w:rsidRDefault="00000000" w:rsidRPr="00000000" w14:paraId="00000079">
      <w:pPr>
        <w:pStyle w:val="Heading2"/>
        <w:keepNext w:val="1"/>
        <w:numPr>
          <w:ilvl w:val="1"/>
          <w:numId w:val="2"/>
        </w:numPr>
        <w:tabs>
          <w:tab w:val="right" w:leader="none" w:pos="8789"/>
        </w:tabs>
        <w:ind w:left="1429" w:hanging="720"/>
        <w:jc w:val="left"/>
        <w:rPr/>
      </w:pPr>
      <w:r w:rsidDel="00000000" w:rsidR="00000000" w:rsidRPr="00000000">
        <w:rPr>
          <w:rtl w:val="0"/>
        </w:rPr>
        <w:t xml:space="preserve">The Guarantor shall, at any time when there is any Default in the performance of any of the Guaranteed Obligations by the Supplier and/or any default by the Guarantor in the performance of any of its obligations under this Deed of Guarantee, exercise any rights it may have: </w:t>
      </w:r>
    </w:p>
    <w:p w:rsidR="00000000" w:rsidDel="00000000" w:rsidP="00000000" w:rsidRDefault="00000000" w:rsidRPr="00000000" w14:paraId="0000007A">
      <w:pPr>
        <w:pStyle w:val="Heading3"/>
        <w:numPr>
          <w:ilvl w:val="2"/>
          <w:numId w:val="2"/>
        </w:numPr>
        <w:tabs>
          <w:tab w:val="right" w:leader="none" w:pos="8789"/>
        </w:tabs>
        <w:ind w:left="1800" w:hanging="1080"/>
        <w:jc w:val="left"/>
        <w:rPr/>
      </w:pPr>
      <w:r w:rsidDel="00000000" w:rsidR="00000000" w:rsidRPr="00000000">
        <w:rPr>
          <w:rtl w:val="0"/>
        </w:rPr>
        <w:t xml:space="preserve">of subrogation and indemnity; </w:t>
      </w:r>
    </w:p>
    <w:p w:rsidR="00000000" w:rsidDel="00000000" w:rsidP="00000000" w:rsidRDefault="00000000" w:rsidRPr="00000000" w14:paraId="0000007B">
      <w:pPr>
        <w:pStyle w:val="Heading3"/>
        <w:numPr>
          <w:ilvl w:val="2"/>
          <w:numId w:val="2"/>
        </w:numPr>
        <w:tabs>
          <w:tab w:val="right" w:leader="none" w:pos="8789"/>
        </w:tabs>
        <w:ind w:left="1800" w:hanging="1080"/>
        <w:jc w:val="left"/>
        <w:rPr/>
      </w:pPr>
      <w:r w:rsidDel="00000000" w:rsidR="00000000" w:rsidRPr="00000000">
        <w:rPr>
          <w:rtl w:val="0"/>
        </w:rPr>
        <w:t xml:space="preserve">to take the benefit of, share in or enforce any security or other guarantee or indemnity for the Supplier’s obligations; and </w:t>
      </w:r>
    </w:p>
    <w:p w:rsidR="00000000" w:rsidDel="00000000" w:rsidP="00000000" w:rsidRDefault="00000000" w:rsidRPr="00000000" w14:paraId="0000007C">
      <w:pPr>
        <w:pStyle w:val="Heading3"/>
        <w:numPr>
          <w:ilvl w:val="2"/>
          <w:numId w:val="2"/>
        </w:numPr>
        <w:tabs>
          <w:tab w:val="right" w:leader="none" w:pos="8789"/>
        </w:tabs>
        <w:ind w:left="1800" w:hanging="1080"/>
        <w:jc w:val="left"/>
        <w:rPr/>
      </w:pPr>
      <w:r w:rsidDel="00000000" w:rsidR="00000000" w:rsidRPr="00000000">
        <w:rPr>
          <w:rtl w:val="0"/>
        </w:rPr>
        <w:t xml:space="preserve">to prove in the liquidation or insolvency of the Supplier, </w:t>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right" w:leader="none" w:pos="8789"/>
        </w:tabs>
        <w:spacing w:after="120" w:before="120" w:lineRule="auto"/>
        <w:ind w:left="936" w:firstLine="0"/>
        <w:jc w:val="left"/>
        <w:rPr/>
      </w:pPr>
      <w:r w:rsidDel="00000000" w:rsidR="00000000" w:rsidRPr="00000000">
        <w:rPr>
          <w:rtl w:val="0"/>
        </w:rPr>
        <w:t xml:space="preserve">only in accordance with the Beneficiary’s written instructions and shall hold any amount recovered as a result of the exercise of such rights on trust for the Beneficiary and pay the same to the Beneficiary on first demand.  The Guarantor hereby acknowledges that it has not taken any security from the Supplier and agrees not to do so until Beneficiary receives all moneys payable hereunder and will hold any security taken in breach of this Clause on trust for the Beneficiary.</w:t>
      </w:r>
    </w:p>
    <w:p w:rsidR="00000000" w:rsidDel="00000000" w:rsidP="00000000" w:rsidRDefault="00000000" w:rsidRPr="00000000" w14:paraId="0000007E">
      <w:pPr>
        <w:pStyle w:val="Heading1"/>
        <w:numPr>
          <w:ilvl w:val="0"/>
          <w:numId w:val="2"/>
        </w:numPr>
        <w:tabs>
          <w:tab w:val="right" w:leader="none" w:pos="8789"/>
        </w:tabs>
        <w:ind w:left="720" w:hanging="720"/>
        <w:jc w:val="left"/>
        <w:rPr/>
      </w:pPr>
      <w:bookmarkStart w:colFirst="0" w:colLast="0" w:name="_heading=h.vyy7zt9w91qy" w:id="10"/>
      <w:bookmarkEnd w:id="10"/>
      <w:r w:rsidDel="00000000" w:rsidR="00000000" w:rsidRPr="00000000">
        <w:rPr>
          <w:rtl w:val="0"/>
        </w:rPr>
        <w:t xml:space="preserve">DEFERRAL OF RIGHTS</w:t>
      </w:r>
    </w:p>
    <w:p w:rsidR="00000000" w:rsidDel="00000000" w:rsidP="00000000" w:rsidRDefault="00000000" w:rsidRPr="00000000" w14:paraId="0000007F">
      <w:pPr>
        <w:pStyle w:val="Heading2"/>
        <w:keepNext w:val="1"/>
        <w:numPr>
          <w:ilvl w:val="1"/>
          <w:numId w:val="2"/>
        </w:numPr>
        <w:tabs>
          <w:tab w:val="right" w:leader="none" w:pos="8789"/>
        </w:tabs>
        <w:ind w:left="1429" w:hanging="720"/>
        <w:jc w:val="left"/>
        <w:rPr/>
      </w:pPr>
      <w:r w:rsidDel="00000000" w:rsidR="00000000" w:rsidRPr="00000000">
        <w:rPr>
          <w:rtl w:val="0"/>
        </w:rPr>
        <w:t xml:space="preserve">Until all amounts which may be or become payable by the Supplier under or in connection with the Guaranteed Agreement have been irrevocably paid in full, the Guarantor agrees that, without the prior written consent of the Beneficiary, it will not:</w:t>
      </w:r>
    </w:p>
    <w:p w:rsidR="00000000" w:rsidDel="00000000" w:rsidP="00000000" w:rsidRDefault="00000000" w:rsidRPr="00000000" w14:paraId="00000080">
      <w:pPr>
        <w:pStyle w:val="Heading3"/>
        <w:numPr>
          <w:ilvl w:val="2"/>
          <w:numId w:val="2"/>
        </w:numPr>
        <w:tabs>
          <w:tab w:val="right" w:leader="none" w:pos="8789"/>
        </w:tabs>
        <w:ind w:left="1800" w:hanging="1080"/>
        <w:jc w:val="left"/>
        <w:rPr/>
      </w:pPr>
      <w:r w:rsidDel="00000000" w:rsidR="00000000" w:rsidRPr="00000000">
        <w:rPr>
          <w:rtl w:val="0"/>
        </w:rPr>
        <w:t xml:space="preserve">exercise any rights it may have to be indemnified by the Supplier;</w:t>
      </w:r>
    </w:p>
    <w:p w:rsidR="00000000" w:rsidDel="00000000" w:rsidP="00000000" w:rsidRDefault="00000000" w:rsidRPr="00000000" w14:paraId="00000081">
      <w:pPr>
        <w:pStyle w:val="Heading3"/>
        <w:numPr>
          <w:ilvl w:val="2"/>
          <w:numId w:val="2"/>
        </w:numPr>
        <w:tabs>
          <w:tab w:val="right" w:leader="none" w:pos="8789"/>
        </w:tabs>
        <w:ind w:left="1800" w:hanging="1080"/>
        <w:jc w:val="left"/>
        <w:rPr/>
      </w:pPr>
      <w:r w:rsidDel="00000000" w:rsidR="00000000" w:rsidRPr="00000000">
        <w:rPr>
          <w:rtl w:val="0"/>
        </w:rPr>
        <w:t xml:space="preserve">claim any contribution from any other guarantor of the Supplier’s obligations under the Guaranteed Agreement;</w:t>
      </w:r>
    </w:p>
    <w:p w:rsidR="00000000" w:rsidDel="00000000" w:rsidP="00000000" w:rsidRDefault="00000000" w:rsidRPr="00000000" w14:paraId="00000082">
      <w:pPr>
        <w:pStyle w:val="Heading3"/>
        <w:numPr>
          <w:ilvl w:val="2"/>
          <w:numId w:val="2"/>
        </w:numPr>
        <w:tabs>
          <w:tab w:val="right" w:leader="none" w:pos="8789"/>
        </w:tabs>
        <w:ind w:left="1800" w:hanging="1080"/>
        <w:jc w:val="left"/>
        <w:rPr/>
      </w:pPr>
      <w:r w:rsidDel="00000000" w:rsidR="00000000" w:rsidRPr="00000000">
        <w:rPr>
          <w:rtl w:val="0"/>
        </w:rPr>
        <w:t xml:space="preserve">take the benefit (in whole or in part and whether by way of subrogation or otherwise) of any rights of the Beneficiary under the Guaranteed Agreement or of any other guarantee or security taken pursuant to, or in connection with, the Guaranteed Agreement;</w:t>
      </w:r>
    </w:p>
    <w:p w:rsidR="00000000" w:rsidDel="00000000" w:rsidP="00000000" w:rsidRDefault="00000000" w:rsidRPr="00000000" w14:paraId="00000083">
      <w:pPr>
        <w:pStyle w:val="Heading3"/>
        <w:numPr>
          <w:ilvl w:val="2"/>
          <w:numId w:val="2"/>
        </w:numPr>
        <w:tabs>
          <w:tab w:val="right" w:leader="none" w:pos="8789"/>
        </w:tabs>
        <w:ind w:left="1800" w:hanging="1080"/>
        <w:jc w:val="left"/>
        <w:rPr/>
      </w:pPr>
      <w:r w:rsidDel="00000000" w:rsidR="00000000" w:rsidRPr="00000000">
        <w:rPr>
          <w:rtl w:val="0"/>
        </w:rPr>
        <w:t xml:space="preserve">demand or accept repayment in whole or in part of any indebtedness now or hereafter due from the Supplier; or</w:t>
      </w:r>
    </w:p>
    <w:p w:rsidR="00000000" w:rsidDel="00000000" w:rsidP="00000000" w:rsidRDefault="00000000" w:rsidRPr="00000000" w14:paraId="00000084">
      <w:pPr>
        <w:pStyle w:val="Heading3"/>
        <w:numPr>
          <w:ilvl w:val="2"/>
          <w:numId w:val="2"/>
        </w:numPr>
        <w:tabs>
          <w:tab w:val="right" w:leader="none" w:pos="8789"/>
        </w:tabs>
        <w:ind w:left="1800" w:hanging="1080"/>
        <w:jc w:val="left"/>
        <w:rPr/>
      </w:pPr>
      <w:r w:rsidDel="00000000" w:rsidR="00000000" w:rsidRPr="00000000">
        <w:rPr>
          <w:rtl w:val="0"/>
        </w:rPr>
        <w:t xml:space="preserve">claim any set-off or counterclaim against the Supplier;</w:t>
      </w:r>
    </w:p>
    <w:p w:rsidR="00000000" w:rsidDel="00000000" w:rsidP="00000000" w:rsidRDefault="00000000" w:rsidRPr="00000000" w14:paraId="00000085">
      <w:pPr>
        <w:pStyle w:val="Heading2"/>
        <w:numPr>
          <w:ilvl w:val="1"/>
          <w:numId w:val="2"/>
        </w:numPr>
        <w:tabs>
          <w:tab w:val="right" w:leader="none" w:pos="8789"/>
        </w:tabs>
        <w:ind w:left="1429" w:hanging="720"/>
        <w:jc w:val="left"/>
        <w:rPr/>
      </w:pPr>
      <w:r w:rsidDel="00000000" w:rsidR="00000000" w:rsidRPr="00000000">
        <w:rPr>
          <w:rtl w:val="0"/>
        </w:rPr>
        <w:t xml:space="preserve">If the Guarantor receives any payment or other benefit or exercises any set off or counterclaim or otherwise acts in breach of this Clause 8, anything so received and any benefit derived directly or indirectly by the Guarantor therefrom shall be held on trust for the Beneficiary and applied in or towards discharge of its obligations to the Beneficiary under this Deed of Guarantee.</w:t>
      </w:r>
    </w:p>
    <w:p w:rsidR="00000000" w:rsidDel="00000000" w:rsidP="00000000" w:rsidRDefault="00000000" w:rsidRPr="00000000" w14:paraId="00000086">
      <w:pPr>
        <w:pStyle w:val="Heading1"/>
        <w:numPr>
          <w:ilvl w:val="0"/>
          <w:numId w:val="2"/>
        </w:numPr>
        <w:tabs>
          <w:tab w:val="right" w:leader="none" w:pos="8789"/>
        </w:tabs>
        <w:ind w:left="720" w:hanging="720"/>
        <w:jc w:val="left"/>
        <w:rPr/>
      </w:pPr>
      <w:r w:rsidDel="00000000" w:rsidR="00000000" w:rsidRPr="00000000">
        <w:rPr>
          <w:rtl w:val="0"/>
        </w:rPr>
        <w:t xml:space="preserve">REPRESENTATIONS AND WARRANTIES</w:t>
      </w:r>
    </w:p>
    <w:p w:rsidR="00000000" w:rsidDel="00000000" w:rsidP="00000000" w:rsidRDefault="00000000" w:rsidRPr="00000000" w14:paraId="00000087">
      <w:pPr>
        <w:pStyle w:val="Heading2"/>
        <w:keepNext w:val="1"/>
        <w:numPr>
          <w:ilvl w:val="1"/>
          <w:numId w:val="2"/>
        </w:numPr>
        <w:tabs>
          <w:tab w:val="right" w:leader="none" w:pos="8789"/>
        </w:tabs>
        <w:ind w:left="1429" w:hanging="720"/>
        <w:jc w:val="left"/>
        <w:rPr/>
      </w:pPr>
      <w:r w:rsidDel="00000000" w:rsidR="00000000" w:rsidRPr="00000000">
        <w:rPr>
          <w:rtl w:val="0"/>
        </w:rPr>
        <w:t xml:space="preserve">The Guarantor hereby represents and warrants to the Beneficiary that:</w:t>
      </w:r>
    </w:p>
    <w:p w:rsidR="00000000" w:rsidDel="00000000" w:rsidP="00000000" w:rsidRDefault="00000000" w:rsidRPr="00000000" w14:paraId="00000088">
      <w:pPr>
        <w:pStyle w:val="Heading3"/>
        <w:numPr>
          <w:ilvl w:val="2"/>
          <w:numId w:val="2"/>
        </w:numPr>
        <w:tabs>
          <w:tab w:val="right" w:leader="none" w:pos="8789"/>
        </w:tabs>
        <w:ind w:left="1800" w:hanging="1080"/>
        <w:jc w:val="left"/>
        <w:rPr/>
      </w:pPr>
      <w:r w:rsidDel="00000000" w:rsidR="00000000" w:rsidRPr="00000000">
        <w:rPr>
          <w:rtl w:val="0"/>
        </w:rPr>
        <w:t xml:space="preserve">the Guarantor is duly incorporated and is a validly existing company under the laws of its place of incorporation, has the capacity to sue or be sued in its own name and has power to carry on its business as now being conducted and to own its property and other assets;</w:t>
      </w:r>
    </w:p>
    <w:p w:rsidR="00000000" w:rsidDel="00000000" w:rsidP="00000000" w:rsidRDefault="00000000" w:rsidRPr="00000000" w14:paraId="00000089">
      <w:pPr>
        <w:pStyle w:val="Heading3"/>
        <w:numPr>
          <w:ilvl w:val="2"/>
          <w:numId w:val="2"/>
        </w:numPr>
        <w:tabs>
          <w:tab w:val="right" w:leader="none" w:pos="8789"/>
        </w:tabs>
        <w:ind w:left="1800" w:hanging="1080"/>
        <w:jc w:val="left"/>
        <w:rPr/>
      </w:pPr>
      <w:r w:rsidDel="00000000" w:rsidR="00000000" w:rsidRPr="00000000">
        <w:rPr>
          <w:rtl w:val="0"/>
        </w:rPr>
        <w:t xml:space="preserve">the Guarantor has full power and authority to execute, deliver and perform its obligations under this Deed of Guarantee and no limitation on the powers of the Guarantor will be exceeded as a result of the Guarantor entering into this Deed of Guarantee;</w:t>
      </w:r>
    </w:p>
    <w:p w:rsidR="00000000" w:rsidDel="00000000" w:rsidP="00000000" w:rsidRDefault="00000000" w:rsidRPr="00000000" w14:paraId="0000008A">
      <w:pPr>
        <w:pStyle w:val="Heading3"/>
        <w:keepNext w:val="1"/>
        <w:numPr>
          <w:ilvl w:val="2"/>
          <w:numId w:val="2"/>
        </w:numPr>
        <w:tabs>
          <w:tab w:val="right" w:leader="none" w:pos="8789"/>
        </w:tabs>
        <w:ind w:left="1800" w:hanging="1080"/>
        <w:jc w:val="left"/>
        <w:rPr/>
      </w:pPr>
      <w:r w:rsidDel="00000000" w:rsidR="00000000" w:rsidRPr="00000000">
        <w:rPr>
          <w:rtl w:val="0"/>
        </w:rPr>
        <w:t xml:space="preserve">the execution and delivery by the Guarantor of this Deed of Guarantee and the performance by the Guarantor of its obligations under this Deed of Guarantee including entry into and performance of a contract pursuant to Clause 3, have been duly authorised by all necessary corporate action and do not contravene or conflict with:</w:t>
      </w:r>
    </w:p>
    <w:p w:rsidR="00000000" w:rsidDel="00000000" w:rsidP="00000000" w:rsidRDefault="00000000" w:rsidRPr="00000000" w14:paraId="0000008B">
      <w:pPr>
        <w:pStyle w:val="Heading3"/>
        <w:keepNext w:val="1"/>
        <w:numPr>
          <w:ilvl w:val="3"/>
          <w:numId w:val="2"/>
        </w:numPr>
        <w:tabs>
          <w:tab w:val="right" w:leader="none" w:pos="8789"/>
        </w:tabs>
        <w:ind w:left="2694" w:hanging="864"/>
        <w:jc w:val="left"/>
        <w:rPr/>
      </w:pPr>
      <w:r w:rsidDel="00000000" w:rsidR="00000000" w:rsidRPr="00000000">
        <w:rPr>
          <w:rtl w:val="0"/>
        </w:rPr>
        <w:t xml:space="preserve">the Guarantor's memorandum and articles of association or other equivalent constitutional documents; </w:t>
      </w:r>
    </w:p>
    <w:p w:rsidR="00000000" w:rsidDel="00000000" w:rsidP="00000000" w:rsidRDefault="00000000" w:rsidRPr="00000000" w14:paraId="0000008C">
      <w:pPr>
        <w:pStyle w:val="Heading3"/>
        <w:keepNext w:val="1"/>
        <w:numPr>
          <w:ilvl w:val="3"/>
          <w:numId w:val="2"/>
        </w:numPr>
        <w:tabs>
          <w:tab w:val="right" w:leader="none" w:pos="8789"/>
        </w:tabs>
        <w:ind w:left="2694" w:hanging="864"/>
        <w:jc w:val="left"/>
        <w:rPr/>
      </w:pPr>
      <w:r w:rsidDel="00000000" w:rsidR="00000000" w:rsidRPr="00000000">
        <w:rPr>
          <w:rtl w:val="0"/>
        </w:rPr>
        <w:t xml:space="preserve">any existing law, statute, rule or regulation or any judgment, decree or permit to which the Guarantor is subject; or</w:t>
      </w:r>
    </w:p>
    <w:p w:rsidR="00000000" w:rsidDel="00000000" w:rsidP="00000000" w:rsidRDefault="00000000" w:rsidRPr="00000000" w14:paraId="0000008D">
      <w:pPr>
        <w:pStyle w:val="Heading3"/>
        <w:keepNext w:val="1"/>
        <w:numPr>
          <w:ilvl w:val="3"/>
          <w:numId w:val="2"/>
        </w:numPr>
        <w:tabs>
          <w:tab w:val="right" w:leader="none" w:pos="8789"/>
        </w:tabs>
        <w:ind w:left="2694" w:hanging="864"/>
        <w:jc w:val="left"/>
        <w:rPr/>
      </w:pPr>
      <w:r w:rsidDel="00000000" w:rsidR="00000000" w:rsidRPr="00000000">
        <w:rPr>
          <w:rtl w:val="0"/>
        </w:rPr>
        <w:t xml:space="preserve">the terms of any agreement or other document to which the Guarantor is a Party or which is binding upon it or any of its assets;</w:t>
      </w:r>
    </w:p>
    <w:p w:rsidR="00000000" w:rsidDel="00000000" w:rsidP="00000000" w:rsidRDefault="00000000" w:rsidRPr="00000000" w14:paraId="0000008E">
      <w:pPr>
        <w:pStyle w:val="Heading3"/>
        <w:keepNext w:val="1"/>
        <w:numPr>
          <w:ilvl w:val="2"/>
          <w:numId w:val="2"/>
        </w:numPr>
        <w:tabs>
          <w:tab w:val="right" w:leader="none" w:pos="8789"/>
        </w:tabs>
        <w:ind w:left="1800" w:hanging="1080"/>
        <w:jc w:val="left"/>
        <w:rPr/>
      </w:pPr>
      <w:r w:rsidDel="00000000" w:rsidR="00000000" w:rsidRPr="00000000">
        <w:rPr>
          <w:rtl w:val="0"/>
        </w:rPr>
        <w:t xml:space="preserve">all governmental and other authorisations, approvals, licences and consents, required or desirable, to enable it lawfully to enter into, exercise its rights and comply with its obligations under this Deed of Guarantee, and to make this Deed of Guarantee admissible in evidence in its jurisdiction of incorporation, have been obtained or effected and are in full force and effect; and</w:t>
      </w:r>
    </w:p>
    <w:p w:rsidR="00000000" w:rsidDel="00000000" w:rsidP="00000000" w:rsidRDefault="00000000" w:rsidRPr="00000000" w14:paraId="0000008F">
      <w:pPr>
        <w:pStyle w:val="Heading3"/>
        <w:keepNext w:val="1"/>
        <w:numPr>
          <w:ilvl w:val="2"/>
          <w:numId w:val="2"/>
        </w:numPr>
        <w:tabs>
          <w:tab w:val="right" w:leader="none" w:pos="8789"/>
        </w:tabs>
        <w:ind w:left="1800" w:hanging="1080"/>
        <w:jc w:val="left"/>
        <w:rPr/>
      </w:pPr>
      <w:r w:rsidDel="00000000" w:rsidR="00000000" w:rsidRPr="00000000">
        <w:rPr>
          <w:rtl w:val="0"/>
        </w:rPr>
        <w:t xml:space="preserve">this Deed of Guarantee is the legal, valid and binding obligation of the Guarantor and is enforceable against the Guarantor in accordance with its terms.</w:t>
      </w:r>
    </w:p>
    <w:p w:rsidR="00000000" w:rsidDel="00000000" w:rsidP="00000000" w:rsidRDefault="00000000" w:rsidRPr="00000000" w14:paraId="00000090">
      <w:pPr>
        <w:pStyle w:val="Heading1"/>
        <w:numPr>
          <w:ilvl w:val="0"/>
          <w:numId w:val="2"/>
        </w:numPr>
        <w:tabs>
          <w:tab w:val="right" w:leader="none" w:pos="8789"/>
        </w:tabs>
        <w:ind w:left="720" w:hanging="720"/>
        <w:jc w:val="left"/>
        <w:rPr/>
      </w:pPr>
      <w:r w:rsidDel="00000000" w:rsidR="00000000" w:rsidRPr="00000000">
        <w:rPr>
          <w:rtl w:val="0"/>
        </w:rPr>
        <w:t xml:space="preserve">PAYMENTS AND SET-OFF</w:t>
      </w:r>
    </w:p>
    <w:p w:rsidR="00000000" w:rsidDel="00000000" w:rsidP="00000000" w:rsidRDefault="00000000" w:rsidRPr="00000000" w14:paraId="00000091">
      <w:pPr>
        <w:pStyle w:val="Heading2"/>
        <w:keepNext w:val="1"/>
        <w:numPr>
          <w:ilvl w:val="1"/>
          <w:numId w:val="2"/>
        </w:numPr>
        <w:tabs>
          <w:tab w:val="right" w:leader="none" w:pos="8789"/>
        </w:tabs>
        <w:ind w:left="1429" w:hanging="720"/>
        <w:jc w:val="left"/>
        <w:rPr/>
      </w:pPr>
      <w:r w:rsidDel="00000000" w:rsidR="00000000" w:rsidRPr="00000000">
        <w:rPr>
          <w:rtl w:val="0"/>
        </w:rPr>
        <w:t xml:space="preserve">All sums payable by the Guarantor under this Deed of Guarantee shall be paid without any set-off, lien or counterclaim, deduction or withholding, howsoever arising, except for those required by law, and if any deduction or withholding must be made by law, the Guarantor will pay that additional amount which is necessary to ensure that the Beneficiary receives a net amount equal to the full amount which it would have received if the payment had been made without the deduction or withholding.</w:t>
      </w:r>
    </w:p>
    <w:p w:rsidR="00000000" w:rsidDel="00000000" w:rsidP="00000000" w:rsidRDefault="00000000" w:rsidRPr="00000000" w14:paraId="00000092">
      <w:pPr>
        <w:pStyle w:val="Heading2"/>
        <w:keepNext w:val="1"/>
        <w:numPr>
          <w:ilvl w:val="1"/>
          <w:numId w:val="2"/>
        </w:numPr>
        <w:tabs>
          <w:tab w:val="right" w:leader="none" w:pos="8789"/>
        </w:tabs>
        <w:ind w:left="1429" w:hanging="720"/>
        <w:jc w:val="left"/>
        <w:rPr/>
      </w:pPr>
      <w:r w:rsidDel="00000000" w:rsidR="00000000" w:rsidRPr="00000000">
        <w:rPr>
          <w:rtl w:val="0"/>
        </w:rPr>
        <w:t xml:space="preserve">The Guarantor shall pay interest on any amount due under this Deed of Guarantee at the applicable rate under the Late Payment of Commercial Debts (Interest) Act 1998, accruing on a daily basis from the due date up to the date of actual payment, whether before or after judgment.</w:t>
      </w:r>
    </w:p>
    <w:p w:rsidR="00000000" w:rsidDel="00000000" w:rsidP="00000000" w:rsidRDefault="00000000" w:rsidRPr="00000000" w14:paraId="00000093">
      <w:pPr>
        <w:pStyle w:val="Heading2"/>
        <w:keepNext w:val="1"/>
        <w:numPr>
          <w:ilvl w:val="1"/>
          <w:numId w:val="2"/>
        </w:numPr>
        <w:tabs>
          <w:tab w:val="right" w:leader="none" w:pos="8789"/>
        </w:tabs>
        <w:ind w:left="1429" w:hanging="720"/>
        <w:jc w:val="left"/>
        <w:rPr/>
      </w:pPr>
      <w:r w:rsidDel="00000000" w:rsidR="00000000" w:rsidRPr="00000000">
        <w:rPr>
          <w:rtl w:val="0"/>
        </w:rPr>
        <w:t xml:space="preserve">The Guarantor will reimburse the Beneficiary for all legal and other costs (including VAT) incurred by the Beneficiary in connection with the enforcement of this Deed of Guarantee.</w:t>
      </w:r>
    </w:p>
    <w:p w:rsidR="00000000" w:rsidDel="00000000" w:rsidP="00000000" w:rsidRDefault="00000000" w:rsidRPr="00000000" w14:paraId="00000094">
      <w:pPr>
        <w:pStyle w:val="Heading1"/>
        <w:numPr>
          <w:ilvl w:val="0"/>
          <w:numId w:val="2"/>
        </w:numPr>
        <w:tabs>
          <w:tab w:val="right" w:leader="none" w:pos="8789"/>
        </w:tabs>
        <w:ind w:left="720" w:hanging="720"/>
        <w:jc w:val="left"/>
        <w:rPr/>
      </w:pPr>
      <w:r w:rsidDel="00000000" w:rsidR="00000000" w:rsidRPr="00000000">
        <w:rPr>
          <w:rtl w:val="0"/>
        </w:rPr>
        <w:t xml:space="preserve">GUARANTOR'S ACKNOWLEDGEMENT</w:t>
      </w:r>
    </w:p>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right" w:leader="none" w:pos="8789"/>
        </w:tabs>
        <w:spacing w:after="120" w:before="120" w:lineRule="auto"/>
        <w:ind w:left="360" w:firstLine="0"/>
        <w:jc w:val="left"/>
        <w:rPr/>
      </w:pPr>
      <w:r w:rsidDel="00000000" w:rsidR="00000000" w:rsidRPr="00000000">
        <w:rPr>
          <w:rtl w:val="0"/>
        </w:rPr>
        <w:t xml:space="preserve">The Guarantor warrants, acknowledges and confirms to the Beneficiary that it has not entered into this Deed of Guarantee in reliance upon, nor has it been induced to enter into this Deed of Guarantee by any representation, warranty or undertaking made by or on behalf of the Beneficiary (whether express or implied and whether pursuant to statute or otherwise) which is not set out in this Deed of Guarantee.</w:t>
      </w:r>
    </w:p>
    <w:p w:rsidR="00000000" w:rsidDel="00000000" w:rsidP="00000000" w:rsidRDefault="00000000" w:rsidRPr="00000000" w14:paraId="00000096">
      <w:pPr>
        <w:pStyle w:val="Heading1"/>
        <w:numPr>
          <w:ilvl w:val="0"/>
          <w:numId w:val="2"/>
        </w:numPr>
        <w:tabs>
          <w:tab w:val="right" w:leader="none" w:pos="8789"/>
        </w:tabs>
        <w:ind w:left="720" w:hanging="720"/>
        <w:jc w:val="left"/>
        <w:rPr/>
      </w:pPr>
      <w:r w:rsidDel="00000000" w:rsidR="00000000" w:rsidRPr="00000000">
        <w:rPr>
          <w:rtl w:val="0"/>
        </w:rPr>
        <w:t xml:space="preserve">ASSIGNMENT</w:t>
      </w:r>
    </w:p>
    <w:p w:rsidR="00000000" w:rsidDel="00000000" w:rsidP="00000000" w:rsidRDefault="00000000" w:rsidRPr="00000000" w14:paraId="00000097">
      <w:pPr>
        <w:pStyle w:val="Heading2"/>
        <w:keepNext w:val="1"/>
        <w:numPr>
          <w:ilvl w:val="1"/>
          <w:numId w:val="2"/>
        </w:numPr>
        <w:tabs>
          <w:tab w:val="right" w:leader="none" w:pos="8789"/>
        </w:tabs>
        <w:ind w:left="1429" w:hanging="720"/>
        <w:jc w:val="left"/>
        <w:rPr/>
      </w:pPr>
      <w:r w:rsidDel="00000000" w:rsidR="00000000" w:rsidRPr="00000000">
        <w:rPr>
          <w:rtl w:val="0"/>
        </w:rPr>
        <w:t xml:space="preserve">The Beneficiary shall be entitled to assign or transfer the benefit of this Deed of Guarantee at any time to any person without the consent of the Guarantor being required and any such assignment or transfer shall not release the Guarantor from its liability under this Guarantee.</w:t>
      </w:r>
    </w:p>
    <w:p w:rsidR="00000000" w:rsidDel="00000000" w:rsidP="00000000" w:rsidRDefault="00000000" w:rsidRPr="00000000" w14:paraId="00000098">
      <w:pPr>
        <w:pStyle w:val="Heading2"/>
        <w:keepNext w:val="1"/>
        <w:numPr>
          <w:ilvl w:val="1"/>
          <w:numId w:val="2"/>
        </w:numPr>
        <w:tabs>
          <w:tab w:val="right" w:leader="none" w:pos="8789"/>
        </w:tabs>
        <w:ind w:left="1429" w:hanging="720"/>
        <w:jc w:val="left"/>
        <w:rPr/>
      </w:pPr>
      <w:r w:rsidDel="00000000" w:rsidR="00000000" w:rsidRPr="00000000">
        <w:rPr>
          <w:rtl w:val="0"/>
        </w:rPr>
        <w:t xml:space="preserve">The Guarantor may not assign or transfer any of its rights and/or obligations under this Deed of Guarantee.</w:t>
      </w:r>
    </w:p>
    <w:p w:rsidR="00000000" w:rsidDel="00000000" w:rsidP="00000000" w:rsidRDefault="00000000" w:rsidRPr="00000000" w14:paraId="00000099">
      <w:pPr>
        <w:pStyle w:val="Heading1"/>
        <w:numPr>
          <w:ilvl w:val="0"/>
          <w:numId w:val="2"/>
        </w:numPr>
        <w:tabs>
          <w:tab w:val="right" w:leader="none" w:pos="8789"/>
        </w:tabs>
        <w:ind w:left="720" w:hanging="720"/>
        <w:jc w:val="left"/>
        <w:rPr/>
      </w:pPr>
      <w:r w:rsidDel="00000000" w:rsidR="00000000" w:rsidRPr="00000000">
        <w:rPr>
          <w:rtl w:val="0"/>
        </w:rPr>
        <w:t xml:space="preserve">SEVERANCE</w:t>
      </w:r>
    </w:p>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right" w:leader="none" w:pos="8789"/>
        </w:tabs>
        <w:spacing w:after="120" w:before="120" w:lineRule="auto"/>
        <w:ind w:left="360" w:firstLine="0"/>
        <w:jc w:val="left"/>
        <w:rPr/>
      </w:pPr>
      <w:r w:rsidDel="00000000" w:rsidR="00000000" w:rsidRPr="00000000">
        <w:rPr>
          <w:rtl w:val="0"/>
        </w:rPr>
        <w:t xml:space="preserve">If any provision of this Deed of Guarantee is held invalid, illegal or unenforceable for any reason by any court of competent jurisdiction, such provision shall be severed and the remainder of the provisions hereof shall continue in full force and effect as if this Deed of Guarantee had been executed with the invalid, illegal or unenforceable provision eliminated.</w:t>
      </w:r>
    </w:p>
    <w:p w:rsidR="00000000" w:rsidDel="00000000" w:rsidP="00000000" w:rsidRDefault="00000000" w:rsidRPr="00000000" w14:paraId="0000009B">
      <w:pPr>
        <w:pStyle w:val="Heading1"/>
        <w:numPr>
          <w:ilvl w:val="0"/>
          <w:numId w:val="2"/>
        </w:numPr>
        <w:tabs>
          <w:tab w:val="right" w:leader="none" w:pos="8789"/>
        </w:tabs>
        <w:ind w:left="720" w:hanging="720"/>
        <w:jc w:val="left"/>
        <w:rPr/>
      </w:pPr>
      <w:r w:rsidDel="00000000" w:rsidR="00000000" w:rsidRPr="00000000">
        <w:rPr>
          <w:rtl w:val="0"/>
        </w:rPr>
        <w:t xml:space="preserve">THIRD PARTY RIGHTS</w:t>
      </w:r>
    </w:p>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right" w:leader="none" w:pos="8789"/>
        </w:tabs>
        <w:spacing w:after="120" w:before="120" w:lineRule="auto"/>
        <w:ind w:left="360" w:firstLine="0"/>
        <w:jc w:val="left"/>
        <w:rPr/>
      </w:pPr>
      <w:r w:rsidDel="00000000" w:rsidR="00000000" w:rsidRPr="00000000">
        <w:rPr>
          <w:rtl w:val="0"/>
        </w:rPr>
        <w:t xml:space="preserve">Other than the Beneficiary, a person who is not a Party to this Deed of Guarantee shall have no right under the Contracts (Rights of Third Parties) Act 1999 to enforce any term of this Deed of Guarantee.  This Clause does not affect any right or remedy of any person which exists or is available otherwise than pursuant to that Act.</w:t>
      </w:r>
    </w:p>
    <w:p w:rsidR="00000000" w:rsidDel="00000000" w:rsidP="00000000" w:rsidRDefault="00000000" w:rsidRPr="00000000" w14:paraId="0000009D">
      <w:pPr>
        <w:pStyle w:val="Heading1"/>
        <w:numPr>
          <w:ilvl w:val="0"/>
          <w:numId w:val="2"/>
        </w:numPr>
        <w:tabs>
          <w:tab w:val="right" w:leader="none" w:pos="8789"/>
        </w:tabs>
        <w:ind w:left="720" w:hanging="720"/>
        <w:jc w:val="left"/>
        <w:rPr/>
      </w:pPr>
      <w:r w:rsidDel="00000000" w:rsidR="00000000" w:rsidRPr="00000000">
        <w:rPr>
          <w:rtl w:val="0"/>
        </w:rPr>
        <w:t xml:space="preserve">SURVIVAL</w:t>
      </w:r>
    </w:p>
    <w:p w:rsidR="00000000" w:rsidDel="00000000" w:rsidP="00000000" w:rsidRDefault="00000000" w:rsidRPr="00000000" w14:paraId="0000009E">
      <w:pPr>
        <w:pBdr>
          <w:top w:space="0" w:sz="0" w:val="nil"/>
          <w:left w:space="0" w:sz="0" w:val="nil"/>
          <w:bottom w:space="0" w:sz="0" w:val="nil"/>
          <w:right w:space="0" w:sz="0" w:val="nil"/>
          <w:between w:space="0" w:sz="0" w:val="nil"/>
        </w:pBdr>
        <w:tabs>
          <w:tab w:val="right" w:leader="none" w:pos="8789"/>
        </w:tabs>
        <w:spacing w:after="120" w:before="120" w:lineRule="auto"/>
        <w:ind w:left="360" w:firstLine="0"/>
        <w:jc w:val="left"/>
        <w:rPr/>
      </w:pPr>
      <w:r w:rsidDel="00000000" w:rsidR="00000000" w:rsidRPr="00000000">
        <w:rPr>
          <w:rtl w:val="0"/>
        </w:rPr>
        <w:t xml:space="preserve">This Deed of Guarantee shall survive termination or expiry of the Guaranteed Agreement. </w:t>
      </w:r>
    </w:p>
    <w:p w:rsidR="00000000" w:rsidDel="00000000" w:rsidP="00000000" w:rsidRDefault="00000000" w:rsidRPr="00000000" w14:paraId="0000009F">
      <w:pPr>
        <w:pStyle w:val="Heading1"/>
        <w:numPr>
          <w:ilvl w:val="0"/>
          <w:numId w:val="2"/>
        </w:numPr>
        <w:tabs>
          <w:tab w:val="right" w:leader="none" w:pos="8789"/>
        </w:tabs>
        <w:ind w:left="720" w:hanging="720"/>
        <w:jc w:val="left"/>
        <w:rPr/>
      </w:pPr>
      <w:r w:rsidDel="00000000" w:rsidR="00000000" w:rsidRPr="00000000">
        <w:rPr>
          <w:rtl w:val="0"/>
        </w:rPr>
        <w:t xml:space="preserve">GOVERNING LAW</w:t>
      </w:r>
    </w:p>
    <w:p w:rsidR="00000000" w:rsidDel="00000000" w:rsidP="00000000" w:rsidRDefault="00000000" w:rsidRPr="00000000" w14:paraId="000000A0">
      <w:pPr>
        <w:pStyle w:val="Heading2"/>
        <w:keepNext w:val="1"/>
        <w:numPr>
          <w:ilvl w:val="1"/>
          <w:numId w:val="2"/>
        </w:numPr>
        <w:tabs>
          <w:tab w:val="right" w:leader="none" w:pos="8789"/>
        </w:tabs>
        <w:ind w:left="1429" w:hanging="720"/>
        <w:jc w:val="left"/>
        <w:rPr/>
      </w:pPr>
      <w:r w:rsidDel="00000000" w:rsidR="00000000" w:rsidRPr="00000000">
        <w:rPr>
          <w:rtl w:val="0"/>
        </w:rPr>
        <w:t xml:space="preserve">This Deed of Guarantee and any non-contractual obligations arising out of or in connection with it shall be governed by and construed in all respects in accordance with English law.</w:t>
      </w:r>
    </w:p>
    <w:p w:rsidR="00000000" w:rsidDel="00000000" w:rsidP="00000000" w:rsidRDefault="00000000" w:rsidRPr="00000000" w14:paraId="000000A1">
      <w:pPr>
        <w:pStyle w:val="Heading2"/>
        <w:keepNext w:val="1"/>
        <w:numPr>
          <w:ilvl w:val="1"/>
          <w:numId w:val="2"/>
        </w:numPr>
        <w:tabs>
          <w:tab w:val="right" w:leader="none" w:pos="8789"/>
        </w:tabs>
        <w:ind w:left="1429" w:hanging="720"/>
        <w:jc w:val="left"/>
        <w:rPr/>
      </w:pPr>
      <w:r w:rsidDel="00000000" w:rsidR="00000000" w:rsidRPr="00000000">
        <w:rPr>
          <w:rtl w:val="0"/>
        </w:rPr>
        <w:t xml:space="preserve">The Guarantor irrevocably agrees for the benefit of the Beneficiary that the courts of England shall have jurisdiction to hear and determine any suit, action or proceedings and to settle any dispute which may arise out of or in connection with this Deed of Guarantee and for such purposes hereby irrevocably submits to the jurisdiction of such courts.</w:t>
      </w:r>
    </w:p>
    <w:p w:rsidR="00000000" w:rsidDel="00000000" w:rsidP="00000000" w:rsidRDefault="00000000" w:rsidRPr="00000000" w14:paraId="000000A2">
      <w:pPr>
        <w:pStyle w:val="Heading2"/>
        <w:keepNext w:val="1"/>
        <w:numPr>
          <w:ilvl w:val="1"/>
          <w:numId w:val="2"/>
        </w:numPr>
        <w:tabs>
          <w:tab w:val="right" w:leader="none" w:pos="8789"/>
        </w:tabs>
        <w:ind w:left="1429" w:hanging="720"/>
        <w:jc w:val="left"/>
        <w:rPr/>
      </w:pPr>
      <w:r w:rsidDel="00000000" w:rsidR="00000000" w:rsidRPr="00000000">
        <w:rPr>
          <w:rtl w:val="0"/>
        </w:rPr>
        <w:t xml:space="preserve">Nothing contained in this Clause shall limit the rights of the Beneficiary to take proceedings against the Guarantor in any other court of competent jurisdiction, nor shall the taking of any such proceedings in one or more jurisdictions preclude the taking of proceedings in any other jurisdiction, whether concurrently or not (unless precluded by applicable law).</w:t>
      </w:r>
    </w:p>
    <w:p w:rsidR="00000000" w:rsidDel="00000000" w:rsidP="00000000" w:rsidRDefault="00000000" w:rsidRPr="00000000" w14:paraId="000000A3">
      <w:pPr>
        <w:pStyle w:val="Heading2"/>
        <w:keepNext w:val="1"/>
        <w:numPr>
          <w:ilvl w:val="1"/>
          <w:numId w:val="2"/>
        </w:numPr>
        <w:tabs>
          <w:tab w:val="right" w:leader="none" w:pos="8789"/>
        </w:tabs>
        <w:ind w:left="1429" w:hanging="720"/>
        <w:jc w:val="left"/>
        <w:rPr/>
      </w:pPr>
      <w:r w:rsidDel="00000000" w:rsidR="00000000" w:rsidRPr="00000000">
        <w:rPr>
          <w:rtl w:val="0"/>
        </w:rPr>
        <w:t xml:space="preserve">The Guarantor irrevocably waives any objection which it may have now or in the future to the courts of England being nominated for the purpose of this Clause on the ground of venue or otherwise and agrees not to claim that any such court is not a convenient or appropriate forum.</w:t>
      </w:r>
    </w:p>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right" w:leader="none" w:pos="8789"/>
        </w:tabs>
        <w:spacing w:after="120" w:before="120" w:lineRule="auto"/>
        <w:ind w:left="936" w:firstLine="0"/>
        <w:jc w:val="left"/>
        <w:rPr>
          <w:i w:val="1"/>
          <w:iCs w:val="1"/>
        </w:rPr>
      </w:pPr>
      <w:r w:rsidDel="00000000" w:rsidR="00000000" w:rsidRPr="00000000">
        <w:rPr>
          <w:b w:val="1"/>
          <w:bCs w:val="1"/>
          <w:highlight w:val="yellow"/>
          <w:rtl w:val="0"/>
        </w:rPr>
        <w:t xml:space="preserve">[Guidance Note:</w:t>
      </w:r>
      <w:r w:rsidDel="00000000" w:rsidR="00000000" w:rsidRPr="00000000">
        <w:rPr>
          <w:rtl w:val="0"/>
        </w:rPr>
        <w:t xml:space="preserve"> </w:t>
      </w:r>
      <w:r w:rsidDel="00000000" w:rsidR="00000000" w:rsidRPr="00000000">
        <w:rPr>
          <w:highlight w:val="yellow"/>
          <w:rtl w:val="0"/>
        </w:rPr>
        <w:t xml:space="preserve">Include the above provision when dealing with the appointment of English process agent by a non English incorporated Guarantor]</w:t>
      </w:r>
      <w:r w:rsidDel="00000000" w:rsidR="00000000" w:rsidRPr="00000000">
        <w:rPr>
          <w:rtl w:val="0"/>
        </w:rPr>
      </w:r>
    </w:p>
    <w:p w:rsidR="00000000" w:rsidDel="00000000" w:rsidP="00000000" w:rsidRDefault="00000000" w:rsidRPr="00000000" w14:paraId="000000A5">
      <w:pPr>
        <w:pStyle w:val="Heading2"/>
        <w:keepNext w:val="1"/>
        <w:numPr>
          <w:ilvl w:val="1"/>
          <w:numId w:val="2"/>
        </w:numPr>
        <w:tabs>
          <w:tab w:val="right" w:leader="none" w:pos="8789"/>
        </w:tabs>
        <w:ind w:left="1429" w:hanging="720"/>
        <w:jc w:val="left"/>
        <w:rPr/>
      </w:pPr>
      <w:r w:rsidDel="00000000" w:rsidR="00000000" w:rsidRPr="00000000">
        <w:rPr>
          <w:rtl w:val="0"/>
        </w:rPr>
        <w:t xml:space="preserve"> [The Guarantor hereby irrevocably designates, appoints and empowers [the Supplier] [a suitable alternative to be agreed if the Supplier's registered office is not in England or Wales] either at its registered office or on facsimile number [insert fax no.] from time to time to act as its authorised agent to receive notices, demands, service of process and any other legal summons in England and Wales for the purposes of any legal action or proceeding brought or to be brought by the Beneficiary in respect of this Deed of Guarantee. The Guarantor hereby irrevocably consents to the service of notices and demands, service of process or any other legal summons served in such way.]</w:t>
      </w:r>
    </w:p>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right" w:leader="none" w:pos="8789"/>
        </w:tabs>
        <w:spacing w:after="120" w:before="120" w:lineRule="auto"/>
        <w:jc w:val="left"/>
        <w:rPr>
          <w:color w:val="ffffff"/>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right" w:leader="none" w:pos="8789"/>
        </w:tabs>
        <w:spacing w:after="120" w:before="120" w:lineRule="auto"/>
        <w:jc w:val="left"/>
        <w:rPr/>
      </w:pPr>
      <w:r w:rsidDel="00000000" w:rsidR="00000000" w:rsidRPr="00000000">
        <w:rPr>
          <w:rtl w:val="0"/>
        </w:rPr>
        <w:t xml:space="preserve">IN WITNESS whereof the Guarantor has caused this instrument to be executed and delivered as a Deed the day and year first before written.</w:t>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left" w:leader="none" w:pos="851"/>
          <w:tab w:val="right" w:leader="none" w:pos="8789"/>
        </w:tabs>
        <w:spacing w:after="120" w:before="120" w:lineRule="auto"/>
        <w:jc w:val="left"/>
        <w:rPr/>
      </w:pPr>
      <w:r w:rsidDel="00000000" w:rsidR="00000000" w:rsidRPr="00000000">
        <w:rPr>
          <w:rtl w:val="0"/>
        </w:rPr>
        <w:t xml:space="preserve">EXECUTED as a DEED by</w:t>
        <w:tab/>
      </w:r>
    </w:p>
    <w:p w:rsidR="00000000" w:rsidDel="00000000" w:rsidP="00000000" w:rsidRDefault="00000000" w:rsidRPr="00000000" w14:paraId="000000A9">
      <w:pPr>
        <w:pBdr>
          <w:top w:space="0" w:sz="0" w:val="nil"/>
          <w:left w:space="0" w:sz="0" w:val="nil"/>
          <w:bottom w:space="0" w:sz="0" w:val="nil"/>
          <w:right w:space="0" w:sz="0" w:val="nil"/>
          <w:between w:space="0" w:sz="0" w:val="nil"/>
        </w:pBdr>
        <w:tabs>
          <w:tab w:val="left" w:leader="none" w:pos="851"/>
          <w:tab w:val="right" w:leader="none" w:pos="8789"/>
        </w:tabs>
        <w:spacing w:after="120" w:before="120" w:lineRule="auto"/>
        <w:jc w:val="left"/>
        <w:rPr/>
      </w:pPr>
      <w:r w:rsidDel="00000000" w:rsidR="00000000" w:rsidRPr="00000000">
        <w:rPr>
          <w:highlight w:val="yellow"/>
          <w:rtl w:val="0"/>
        </w:rPr>
        <w:t xml:space="preserve">[Insert name of the Guarantor]</w:t>
      </w:r>
      <w:r w:rsidDel="00000000" w:rsidR="00000000" w:rsidRPr="00000000">
        <w:rPr>
          <w:rtl w:val="0"/>
        </w:rPr>
        <w:t xml:space="preserve"> acting by </w:t>
      </w:r>
      <w:r w:rsidDel="00000000" w:rsidR="00000000" w:rsidRPr="00000000">
        <w:rPr>
          <w:highlight w:val="yellow"/>
          <w:rtl w:val="0"/>
        </w:rPr>
        <w:t xml:space="preserve">[Insert/print names]</w:t>
      </w: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left" w:leader="none" w:pos="2552"/>
          <w:tab w:val="right" w:leader="none" w:pos="8789"/>
        </w:tabs>
        <w:spacing w:after="120" w:before="120" w:lineRule="auto"/>
        <w:jc w:val="left"/>
        <w:rPr/>
      </w:pPr>
      <w:r w:rsidDel="00000000" w:rsidR="00000000" w:rsidRPr="00000000">
        <w:rPr>
          <w:rtl w:val="0"/>
        </w:rPr>
        <w:t xml:space="preserve">Director</w:t>
      </w:r>
    </w:p>
    <w:p w:rsidR="00000000" w:rsidDel="00000000" w:rsidP="00000000" w:rsidRDefault="00000000" w:rsidRPr="00000000" w14:paraId="000000AB">
      <w:pPr>
        <w:tabs>
          <w:tab w:val="right" w:leader="none" w:pos="8789"/>
        </w:tabs>
        <w:spacing w:after="120" w:before="120" w:lineRule="auto"/>
        <w:jc w:val="left"/>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16" w:header="709" w:footer="709"/>
          <w:pgNumType w:start="1"/>
        </w:sectPr>
      </w:pPr>
      <w:r w:rsidDel="00000000" w:rsidR="00000000" w:rsidRPr="00000000">
        <w:rPr>
          <w:rtl w:val="0"/>
        </w:rPr>
        <w:t xml:space="preserve">Director/Secretary</w:t>
      </w:r>
    </w:p>
    <w:p w:rsidR="00000000" w:rsidDel="00000000" w:rsidP="00000000" w:rsidRDefault="00000000" w:rsidRPr="00000000" w14:paraId="000000AC">
      <w:pPr>
        <w:keepNext w:val="1"/>
        <w:pBdr>
          <w:top w:space="0" w:sz="0" w:val="nil"/>
          <w:left w:space="0" w:sz="0" w:val="nil"/>
          <w:bottom w:space="0" w:sz="0" w:val="nil"/>
          <w:right w:space="0" w:sz="0" w:val="nil"/>
          <w:between w:space="0" w:sz="0" w:val="nil"/>
        </w:pBdr>
        <w:tabs>
          <w:tab w:val="right" w:leader="none" w:pos="8789"/>
        </w:tabs>
        <w:spacing w:after="120" w:before="120" w:lineRule="auto"/>
        <w:jc w:val="left"/>
        <w:rPr>
          <w:b w:val="1"/>
          <w:bCs w:val="1"/>
          <w:sz w:val="36"/>
          <w:szCs w:val="36"/>
        </w:rPr>
      </w:pPr>
      <w:r w:rsidDel="00000000" w:rsidR="00000000" w:rsidRPr="00000000">
        <w:rPr>
          <w:b w:val="1"/>
          <w:bCs w:val="1"/>
          <w:sz w:val="36"/>
          <w:szCs w:val="36"/>
          <w:rtl w:val="0"/>
        </w:rPr>
        <w:t xml:space="preserve">Annex 2 – Form of Letter of Intent to Guarantee</w:t>
      </w:r>
    </w:p>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b w:val="1"/>
          <w:bCs w:val="1"/>
          <w:i w:val="1"/>
          <w:iCs w:val="1"/>
        </w:rPr>
      </w:pPr>
      <w:r w:rsidDel="00000000" w:rsidR="00000000" w:rsidRPr="00000000">
        <w:rPr>
          <w:b w:val="1"/>
          <w:bCs w:val="1"/>
          <w:i w:val="1"/>
          <w:iCs w:val="1"/>
          <w:highlight w:val="yellow"/>
          <w:rtl w:val="0"/>
        </w:rPr>
        <w:t xml:space="preserve">[Guidance: This is the form of the Letter of Intent to Guarantee to be used by a Guarantor to confirm that it will enter into a Guarantee for each Call Off Contract if required by a Buyer.]</w:t>
      </w:r>
      <w:r w:rsidDel="00000000" w:rsidR="00000000" w:rsidRPr="00000000">
        <w:rPr>
          <w:rtl w:val="0"/>
        </w:rPr>
      </w:r>
    </w:p>
    <w:p w:rsidR="00000000" w:rsidDel="00000000" w:rsidP="00000000" w:rsidRDefault="00000000" w:rsidRPr="00000000" w14:paraId="000000AE">
      <w:pPr>
        <w:tabs>
          <w:tab w:val="right" w:leader="none" w:pos="8789"/>
        </w:tabs>
        <w:spacing w:after="120" w:before="120" w:lineRule="auto"/>
        <w:jc w:val="left"/>
        <w:rPr>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b w:val="1"/>
          <w:bCs w:val="1"/>
        </w:rPr>
      </w:pPr>
      <w:r w:rsidDel="00000000" w:rsidR="00000000" w:rsidRPr="00000000">
        <w:rPr>
          <w:b w:val="1"/>
          <w:bCs w:val="1"/>
          <w:highlight w:val="yellow"/>
          <w:rtl w:val="0"/>
        </w:rPr>
        <w:t xml:space="preserve">[ON THE LETTERHEAD OF THE GUARANTOR]</w:t>
      </w: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rtl w:val="0"/>
        </w:rPr>
        <w:t xml:space="preserve">Government Commercial Agency</w:t>
        <w:br w:type="textWrapping"/>
        <w:t xml:space="preserve">9th Floor, The Capital</w:t>
        <w:br w:type="textWrapping"/>
        <w:t xml:space="preserve">Old Hall Street</w:t>
        <w:br w:type="textWrapping"/>
        <w:t xml:space="preserve">Liverpool</w:t>
        <w:br w:type="textWrapping"/>
        <w:t xml:space="preserve">L3 9PP</w:t>
      </w:r>
    </w:p>
    <w:p w:rsidR="00000000" w:rsidDel="00000000" w:rsidP="00000000" w:rsidRDefault="00000000" w:rsidRPr="00000000" w14:paraId="000000B1">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highlight w:val="yellow"/>
          <w:rtl w:val="0"/>
        </w:rPr>
        <w:t xml:space="preserve">[DATE]</w:t>
      </w: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rtl w:val="0"/>
        </w:rPr>
        <w:t xml:space="preserve">Dear Sirs</w:t>
      </w:r>
    </w:p>
    <w:p w:rsidR="00000000" w:rsidDel="00000000" w:rsidP="00000000" w:rsidRDefault="00000000" w:rsidRPr="00000000" w14:paraId="000000B3">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b w:val="1"/>
          <w:bCs w:val="1"/>
        </w:rPr>
      </w:pPr>
      <w:r w:rsidDel="00000000" w:rsidR="00000000" w:rsidRPr="00000000">
        <w:rPr>
          <w:b w:val="1"/>
          <w:bCs w:val="1"/>
          <w:rtl w:val="0"/>
        </w:rPr>
        <w:t xml:space="preserve">Letter of Intent to Guarantee – Framework Contract RM</w:t>
      </w:r>
      <w:r w:rsidDel="00000000" w:rsidR="00000000" w:rsidRPr="00000000">
        <w:rPr>
          <w:b w:val="1"/>
          <w:bCs w:val="1"/>
          <w:highlight w:val="yellow"/>
          <w:rtl w:val="0"/>
        </w:rPr>
        <w:t xml:space="preserve">[XXXX] [INSERT FRAMEWORK NAME]</w:t>
      </w:r>
      <w:r w:rsidDel="00000000" w:rsidR="00000000" w:rsidRPr="00000000">
        <w:rPr>
          <w:b w:val="1"/>
          <w:bCs w:val="1"/>
          <w:rtl w:val="0"/>
        </w:rPr>
        <w:t xml:space="preserve"> (the “Framework Contract”)</w:t>
      </w:r>
    </w:p>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b w:val="1"/>
          <w:bCs w:val="1"/>
        </w:rPr>
      </w:pPr>
      <w:r w:rsidDel="00000000" w:rsidR="00000000" w:rsidRPr="00000000">
        <w:rPr>
          <w:b w:val="1"/>
          <w:bCs w:val="1"/>
          <w:rtl w:val="0"/>
        </w:rPr>
        <w:t xml:space="preserve">Name of Supplier: </w:t>
      </w:r>
      <w:r w:rsidDel="00000000" w:rsidR="00000000" w:rsidRPr="00000000">
        <w:rPr>
          <w:b w:val="1"/>
          <w:bCs w:val="1"/>
          <w:highlight w:val="yellow"/>
          <w:rtl w:val="0"/>
        </w:rPr>
        <w:t xml:space="preserve">[INSERT NAME OF SUPPLIER]</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refer to the Framework Contract. Unless otherwise defined in this Letter of Intent to Guarantee, capitalised terms used in this Letter of Intent to Guarantee have the meaning given to them in the Framework Contract.</w:t>
      </w:r>
    </w:p>
    <w:p w:rsidR="00000000" w:rsidDel="00000000" w:rsidP="00000000" w:rsidRDefault="00000000" w:rsidRPr="00000000" w14:paraId="000000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acknowledge that the Supplier relied on our capacity to meet the selection criteria relating to economic and financial standing that </w:t>
      </w:r>
      <w:r w:rsidDel="00000000" w:rsidR="00000000" w:rsidRPr="00000000">
        <w:rPr>
          <w:rtl w:val="0"/>
        </w:rPr>
        <w:t xml:space="preserve">GCA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set out in the procurement process for the Framework Contract.</w:t>
      </w:r>
    </w:p>
    <w:p w:rsidR="00000000" w:rsidDel="00000000" w:rsidP="00000000" w:rsidRDefault="00000000" w:rsidRPr="00000000" w14:paraId="000000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have issued this Letter of Intent to Guarantee in consideration of </w:t>
      </w:r>
      <w:r w:rsidDel="00000000" w:rsidR="00000000" w:rsidRPr="00000000">
        <w:rPr>
          <w:rtl w:val="0"/>
        </w:rPr>
        <w:t xml:space="preserve">GCA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entering into the Framework Contract with the Supplier. </w:t>
      </w:r>
    </w:p>
    <w:p w:rsidR="00000000" w:rsidDel="00000000" w:rsidP="00000000" w:rsidRDefault="00000000" w:rsidRPr="00000000" w14:paraId="000000B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Please accept this Letter of Intent to Guarantee as an undertaking from us and as proof that the Supplier will have at its disposal the resources necessary to achieve the economic and financial standing required in the relevant selection criteria.</w:t>
      </w:r>
    </w:p>
    <w:p w:rsidR="00000000" w:rsidDel="00000000" w:rsidP="00000000" w:rsidRDefault="00000000" w:rsidRPr="00000000" w14:paraId="000000B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acknowledge that it is a condition of the Framework Contract that:</w:t>
      </w:r>
    </w:p>
    <w:p w:rsidR="00000000" w:rsidDel="00000000" w:rsidP="00000000" w:rsidRDefault="00000000" w:rsidRPr="00000000" w14:paraId="000000B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792" w:right="0" w:hanging="43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provide this Letter of Intent to Guarantee to </w:t>
      </w:r>
      <w:r w:rsidDel="00000000" w:rsidR="00000000" w:rsidRPr="00000000">
        <w:rPr>
          <w:rtl w:val="0"/>
        </w:rPr>
        <w:t xml:space="preserve">GCA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(paragraph 2.1.1 of Joint Schedule 8 of the Framework Contract); and</w:t>
      </w:r>
    </w:p>
    <w:p w:rsidR="00000000" w:rsidDel="00000000" w:rsidP="00000000" w:rsidRDefault="00000000" w:rsidRPr="00000000" w14:paraId="000000B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792" w:right="0" w:hanging="43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 demand from a Buyer, the Supplier must procure that we enter into a Guarantee in the form set out in Annex 1 to Joint Schedule 8 of the Framework Contract (paragraph 2.1.2 of Joint Schedule 8 of the Framework Contract).</w:t>
      </w:r>
    </w:p>
    <w:p w:rsidR="00000000" w:rsidDel="00000000" w:rsidP="00000000" w:rsidRDefault="00000000" w:rsidRPr="00000000" w14:paraId="000000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confirm that:</w:t>
      </w:r>
    </w:p>
    <w:p w:rsidR="00000000" w:rsidDel="00000000" w:rsidP="00000000" w:rsidRDefault="00000000" w:rsidRPr="00000000" w14:paraId="000000B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792" w:right="0" w:hanging="43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undertake to provide each Guarantee in accordance with the Framework Contract; and</w:t>
      </w:r>
    </w:p>
    <w:p w:rsidR="00000000" w:rsidDel="00000000" w:rsidP="00000000" w:rsidRDefault="00000000" w:rsidRPr="00000000" w14:paraId="000000B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792" w:right="0" w:hanging="43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understand that </w:t>
      </w:r>
      <w:r w:rsidDel="00000000" w:rsidR="00000000" w:rsidRPr="00000000">
        <w:rPr>
          <w:rtl w:val="0"/>
        </w:rPr>
        <w:t xml:space="preserve">GCA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may terminate the Framework Contract with the Supplier as a material Default of the Framework Contract if:</w:t>
      </w:r>
    </w:p>
    <w:p w:rsidR="00000000" w:rsidDel="00000000" w:rsidP="00000000" w:rsidRDefault="00000000" w:rsidRPr="00000000" w14:paraId="000000B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1276"/>
          <w:tab w:val="right" w:leader="none" w:pos="8789"/>
        </w:tabs>
        <w:spacing w:after="120" w:before="120" w:line="240" w:lineRule="auto"/>
        <w:ind w:left="1560" w:right="0" w:hanging="84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withdraw or revoke this Letter of Intent to Guarantee in whole or in part for any reason whatsoever;</w:t>
      </w:r>
    </w:p>
    <w:p w:rsidR="00000000" w:rsidDel="00000000" w:rsidP="00000000" w:rsidRDefault="00000000" w:rsidRPr="00000000" w14:paraId="000000C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1276"/>
          <w:tab w:val="right" w:leader="none" w:pos="8789"/>
        </w:tabs>
        <w:spacing w:after="120" w:before="120" w:line="240" w:lineRule="auto"/>
        <w:ind w:left="1560" w:right="0" w:hanging="84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refuse to enter into a Guarantee in accordance paragraph 2.1.2 of Joint Schedule 8 of the Framework Contract; or </w:t>
      </w:r>
    </w:p>
    <w:p w:rsidR="00000000" w:rsidDel="00000000" w:rsidP="00000000" w:rsidRDefault="00000000" w:rsidRPr="00000000" w14:paraId="000000C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1276"/>
          <w:tab w:val="right" w:leader="none" w:pos="8789"/>
        </w:tabs>
        <w:spacing w:after="120" w:before="120" w:line="240" w:lineRule="auto"/>
        <w:ind w:left="1560" w:right="0" w:hanging="84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Insolvency Event occurs in respect of the Guarantor.</w:t>
      </w:r>
    </w:p>
    <w:p w:rsidR="00000000" w:rsidDel="00000000" w:rsidP="00000000" w:rsidRDefault="00000000" w:rsidRPr="00000000" w14:paraId="000000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Please find enclosed a certified copy of the extract of the board minutes and/or resolution of the Guarantor approving the intention to enter into a Letter of Intent to Guarantee in accordance with the provisions of Joint Schedule 8 of the Framework Contract.</w:t>
      </w:r>
    </w:p>
    <w:p w:rsidR="00000000" w:rsidDel="00000000" w:rsidP="00000000" w:rsidRDefault="00000000" w:rsidRPr="00000000" w14:paraId="000000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Letter of Intent to Guarantee and any Disputes arising out of, or connected to it, are governed by English law. </w:t>
      </w:r>
      <w:r w:rsidDel="00000000" w:rsidR="00000000" w:rsidRPr="00000000">
        <w:rPr>
          <w:rtl w:val="0"/>
        </w:rPr>
        <w:t xml:space="preserve">GCA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 Guarantor must resolve any Dispute in accordance with Clause 34 of the General Terms of the Framework Contract as if that clause applied to this Letter of Intent to Guarantee.</w:t>
      </w:r>
    </w:p>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rtl w:val="0"/>
        </w:rPr>
        <w:t xml:space="preserve">Yours faithfully</w:t>
      </w:r>
    </w:p>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rtl w:val="0"/>
        </w:rPr>
        <w:t xml:space="preserve">Name: …………………………</w:t>
      </w:r>
    </w:p>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rtl w:val="0"/>
        </w:rPr>
        <w:t xml:space="preserve">Job Title: ………………………</w:t>
      </w:r>
    </w:p>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rtl w:val="0"/>
        </w:rPr>
        <w:t xml:space="preserve">For and on behalf of</w:t>
      </w:r>
    </w:p>
    <w:p w:rsidR="00000000" w:rsidDel="00000000" w:rsidP="00000000" w:rsidRDefault="00000000" w:rsidRPr="00000000" w14:paraId="000000CA">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b w:val="1"/>
          <w:bCs w:val="1"/>
        </w:rPr>
      </w:pPr>
      <w:r w:rsidDel="00000000" w:rsidR="00000000" w:rsidRPr="00000000">
        <w:rPr>
          <w:b w:val="1"/>
          <w:bCs w:val="1"/>
          <w:highlight w:val="yellow"/>
          <w:rtl w:val="0"/>
        </w:rPr>
        <w:t xml:space="preserve">[INSERT NAME OF THE GUARANTOR]</w:t>
      </w: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tabs>
          <w:tab w:val="left" w:leader="none" w:pos="3402"/>
          <w:tab w:val="right" w:leader="none" w:pos="8789"/>
        </w:tabs>
        <w:spacing w:after="120" w:before="120" w:lineRule="auto"/>
        <w:jc w:val="left"/>
        <w:rPr/>
      </w:pPr>
      <w:r w:rsidDel="00000000" w:rsidR="00000000" w:rsidRPr="00000000">
        <w:rPr>
          <w:rtl w:val="0"/>
        </w:rPr>
        <w:t xml:space="preserve">Encs: </w:t>
      </w:r>
    </w:p>
    <w:p w:rsidR="00000000" w:rsidDel="00000000" w:rsidP="00000000" w:rsidRDefault="00000000" w:rsidRPr="00000000" w14:paraId="000000C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402"/>
          <w:tab w:val="right" w:leader="none" w:pos="8789"/>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copy of the extract of the board minutes and/or resolution of the Guarantor approving the intention to enter into a Letter of Intent to Guarantee</w:t>
      </w:r>
    </w:p>
    <w:sectPr>
      <w:type w:val="nextPage"/>
      <w:pgSz w:h="16838" w:w="11906" w:orient="portrait"/>
      <w:pgMar w:bottom="1440" w:top="1440" w:left="1440" w:right="144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tabs>
        <w:tab w:val="center" w:leader="none" w:pos="4513"/>
        <w:tab w:val="right" w:leader="none" w:pos="9026"/>
      </w:tabs>
      <w:spacing w:after="0" w:lineRule="auto"/>
      <w:rPr>
        <w:color w:val="bfbfbf"/>
        <w:sz w:val="20"/>
        <w:szCs w:val="20"/>
      </w:rPr>
    </w:pPr>
    <w:r w:rsidDel="00000000" w:rsidR="00000000" w:rsidRPr="00000000">
      <w:rPr>
        <w:rtl w:val="0"/>
      </w:rPr>
    </w:r>
  </w:p>
  <w:p w:rsidR="00000000" w:rsidDel="00000000" w:rsidP="00000000" w:rsidRDefault="00000000" w:rsidRPr="00000000" w14:paraId="000000D3">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5">
    <w:pPr>
      <w:spacing w:after="0" w:lineRule="auto"/>
      <w:rPr>
        <w:sz w:val="14"/>
        <w:szCs w:val="14"/>
      </w:rPr>
    </w:pPr>
    <w:r w:rsidDel="00000000" w:rsidR="00000000" w:rsidRPr="00000000">
      <w:rPr>
        <w:sz w:val="20"/>
        <w:szCs w:val="20"/>
        <w:rtl w:val="0"/>
      </w:rPr>
      <w:t xml:space="preserve">Model Version: v1.1 PA</w:t>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tabs>
        <w:tab w:val="center" w:leader="none" w:pos="4513"/>
        <w:tab w:val="right" w:leader="none" w:pos="9026"/>
      </w:tabs>
      <w:spacing w:after="0" w:lineRule="auto"/>
      <w:rPr>
        <w:color w:val="bfbfbf"/>
        <w:sz w:val="20"/>
        <w:szCs w:val="20"/>
      </w:rPr>
    </w:pPr>
    <w:r w:rsidDel="00000000" w:rsidR="00000000" w:rsidRPr="00000000">
      <w:rPr>
        <w:rtl w:val="0"/>
      </w:rPr>
    </w:r>
  </w:p>
  <w:p w:rsidR="00000000" w:rsidDel="00000000" w:rsidP="00000000" w:rsidRDefault="00000000" w:rsidRPr="00000000" w14:paraId="000000D7">
    <w:pPr>
      <w:tabs>
        <w:tab w:val="center" w:leader="none" w:pos="4513"/>
        <w:tab w:val="right" w:leader="none" w:pos="9026"/>
      </w:tabs>
      <w:spacing w:after="0" w:lineRule="auto"/>
      <w:rPr>
        <w:color w:val="bfbfbf"/>
        <w:sz w:val="20"/>
        <w:szCs w:val="20"/>
      </w:rPr>
    </w:pPr>
    <w:r w:rsidDel="00000000" w:rsidR="00000000" w:rsidRPr="00000000">
      <w:rPr>
        <w:color w:val="bfbfbf"/>
        <w:sz w:val="20"/>
        <w:szCs w:val="20"/>
        <w:rtl w:val="0"/>
      </w:rPr>
      <w:t xml:space="preserve">Framework Ref: RM</w:t>
      <w:tab/>
      <w:t xml:space="preserve">                                           </w:t>
    </w:r>
  </w:p>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bfbfbf"/>
        <w:sz w:val="20"/>
        <w:szCs w:val="20"/>
      </w:rPr>
    </w:pPr>
    <w:r w:rsidDel="00000000" w:rsidR="00000000" w:rsidRPr="00000000">
      <w:rPr>
        <w:color w:val="bfbfbf"/>
        <w:sz w:val="20"/>
        <w:szCs w:val="20"/>
        <w:rtl w:val="0"/>
      </w:rPr>
      <w:t xml:space="preserve">Project Version: v1.0</w:t>
      <w:tab/>
      <w:tab/>
      <w:tab/>
      <w:t xml:space="preserve"> </w:t>
    </w:r>
    <w:r w:rsidDel="00000000" w:rsidR="00000000" w:rsidRPr="00000000">
      <w:rPr>
        <w:color w:val="bfbfbf"/>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9">
    <w:pPr>
      <w:spacing w:after="0" w:lineRule="auto"/>
      <w:rPr>
        <w:color w:val="bfbfbf"/>
        <w:sz w:val="20"/>
        <w:szCs w:val="20"/>
      </w:rPr>
    </w:pPr>
    <w:r w:rsidDel="00000000" w:rsidR="00000000" w:rsidRPr="00000000">
      <w:rPr>
        <w:color w:val="bfbfbf"/>
        <w:sz w:val="20"/>
        <w:szCs w:val="20"/>
        <w:rtl w:val="0"/>
      </w:rPr>
      <w:t xml:space="preserve">Model Version : v3.0</w:t>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b w:val="1"/>
        <w:bCs w:val="1"/>
        <w:sz w:val="22"/>
        <w:szCs w:val="22"/>
        <w:rtl w:val="0"/>
      </w:rPr>
      <w:t xml:space="preserve">Joint Schedule 8 (Guarantee)</w:t>
    </w: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bfbfbf"/>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lvl>
    <w:lvl w:ilvl="1">
      <w:start w:val="1"/>
      <w:numFmt w:val="decimal"/>
      <w:lvlText w:val="%1.%2"/>
      <w:lvlJc w:val="left"/>
      <w:pPr>
        <w:ind w:left="1429" w:hanging="720"/>
      </w:pPr>
      <w:rPr>
        <w:b w:val="0"/>
        <w:bCs w:val="0"/>
      </w:rPr>
    </w:lvl>
    <w:lvl w:ilvl="2">
      <w:start w:val="1"/>
      <w:numFmt w:val="decimal"/>
      <w:lvlText w:val="%1.%2.%3"/>
      <w:lvlJc w:val="left"/>
      <w:pPr>
        <w:ind w:left="1800" w:hanging="1080"/>
      </w:pPr>
      <w:rPr>
        <w:b w:val="0"/>
        <w:bCs w:val="0"/>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
    <w:lvl w:ilvl="0">
      <w:start w:val="1"/>
      <w:numFmt w:val="decimal"/>
      <w:lvlText w:val="%1."/>
      <w:lvlJc w:val="left"/>
      <w:pPr>
        <w:ind w:left="720" w:hanging="720"/>
      </w:pPr>
      <w:rPr/>
    </w:lvl>
    <w:lvl w:ilvl="1">
      <w:start w:val="1"/>
      <w:numFmt w:val="decimal"/>
      <w:lvlText w:val="%1.%2"/>
      <w:lvlJc w:val="left"/>
      <w:pPr>
        <w:ind w:left="1429" w:hanging="720"/>
      </w:pPr>
      <w:rPr>
        <w:b w:val="0"/>
        <w:bCs w:val="0"/>
      </w:rPr>
    </w:lvl>
    <w:lvl w:ilvl="2">
      <w:start w:val="1"/>
      <w:numFmt w:val="decimal"/>
      <w:lvlText w:val="%1.%2.%3"/>
      <w:lvlJc w:val="left"/>
      <w:pPr>
        <w:ind w:left="1800" w:hanging="1080"/>
      </w:pPr>
      <w:rPr>
        <w:b w:val="0"/>
        <w:bCs w:val="0"/>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3">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120" w:lineRule="auto"/>
      <w:ind w:left="360" w:hanging="360"/>
    </w:pPr>
    <w:rPr>
      <w:b w:val="1"/>
      <w:bCs w:val="1"/>
    </w:rPr>
  </w:style>
  <w:style w:type="paragraph" w:styleId="Heading2">
    <w:name w:val="heading 2"/>
    <w:basedOn w:val="Normal"/>
    <w:next w:val="Normal"/>
    <w:pPr>
      <w:spacing w:after="120" w:before="120" w:lineRule="auto"/>
      <w:ind w:left="936" w:hanging="576"/>
    </w:pPr>
    <w:rPr/>
  </w:style>
  <w:style w:type="paragraph" w:styleId="Heading3">
    <w:name w:val="heading 3"/>
    <w:basedOn w:val="Normal"/>
    <w:next w:val="Normal"/>
    <w:pPr>
      <w:spacing w:after="120" w:before="120" w:lineRule="auto"/>
      <w:ind w:left="1656" w:hanging="720"/>
    </w:pPr>
    <w:rPr/>
  </w:style>
  <w:style w:type="paragraph" w:styleId="Heading4">
    <w:name w:val="heading 4"/>
    <w:basedOn w:val="Normal"/>
    <w:next w:val="Normal"/>
    <w:pPr>
      <w:spacing w:after="120" w:before="120" w:lineRule="auto"/>
      <w:ind w:left="2592" w:hanging="936"/>
    </w:pPr>
    <w:rPr/>
  </w:style>
  <w:style w:type="paragraph" w:styleId="Heading5">
    <w:name w:val="heading 5"/>
    <w:basedOn w:val="Normal"/>
    <w:next w:val="Normal"/>
    <w:pPr>
      <w:keepNext w:val="1"/>
      <w:keepLines w:val="1"/>
      <w:spacing w:after="0" w:before="200" w:lineRule="auto"/>
      <w:ind w:left="1008" w:hanging="1008"/>
    </w:pPr>
    <w:rPr>
      <w:rFonts w:ascii="Cambria" w:cs="Cambria" w:eastAsia="Cambria" w:hAnsi="Cambria"/>
      <w:color w:val="243f61"/>
    </w:rPr>
  </w:style>
  <w:style w:type="paragraph" w:styleId="Heading6">
    <w:name w:val="heading 6"/>
    <w:basedOn w:val="Normal"/>
    <w:next w:val="Normal"/>
    <w:pPr>
      <w:keepNext w:val="1"/>
      <w:keepLines w:val="1"/>
      <w:spacing w:after="0" w:before="200" w:lineRule="auto"/>
      <w:ind w:left="1152" w:hanging="1152"/>
    </w:pPr>
    <w:rPr>
      <w:rFonts w:ascii="Cambria" w:cs="Cambria" w:eastAsia="Cambria" w:hAnsi="Cambria"/>
      <w:i w:val="1"/>
      <w:iCs w:val="1"/>
      <w:color w:val="243f6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after="0"/>
    </w:pPr>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D73BDF"/>
    <w:pPr>
      <w:spacing w:after="0"/>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73BDF"/>
    <w:rPr>
      <w:rFonts w:ascii="Segoe UI" w:cs="Segoe UI" w:hAnsi="Segoe UI"/>
      <w:sz w:val="18"/>
      <w:szCs w:val="18"/>
    </w:rPr>
  </w:style>
  <w:style w:type="paragraph" w:styleId="CommentSubject">
    <w:name w:val="annotation subject"/>
    <w:basedOn w:val="CommentText"/>
    <w:next w:val="CommentText"/>
    <w:link w:val="CommentSubjectChar"/>
    <w:uiPriority w:val="99"/>
    <w:semiHidden w:val="1"/>
    <w:unhideWhenUsed w:val="1"/>
    <w:rsid w:val="00F17FAF"/>
    <w:rPr>
      <w:b w:val="1"/>
      <w:bCs w:val="1"/>
    </w:rPr>
  </w:style>
  <w:style w:type="character" w:styleId="CommentSubjectChar" w:customStyle="1">
    <w:name w:val="Comment Subject Char"/>
    <w:basedOn w:val="CommentTextChar"/>
    <w:link w:val="CommentSubject"/>
    <w:uiPriority w:val="99"/>
    <w:semiHidden w:val="1"/>
    <w:rsid w:val="00F17FAF"/>
    <w:rPr>
      <w:b w:val="1"/>
      <w:bCs w:val="1"/>
      <w:sz w:val="20"/>
      <w:szCs w:val="20"/>
    </w:rPr>
  </w:style>
  <w:style w:type="paragraph" w:styleId="Revision">
    <w:name w:val="Revision"/>
    <w:hidden w:val="1"/>
    <w:uiPriority w:val="99"/>
    <w:semiHidden w:val="1"/>
    <w:rsid w:val="006D0C9C"/>
    <w:pPr>
      <w:spacing w:after="0"/>
      <w:jc w:val="left"/>
    </w:pPr>
  </w:style>
  <w:style w:type="paragraph" w:styleId="ListParagraph">
    <w:name w:val="List Paragraph"/>
    <w:basedOn w:val="Normal"/>
    <w:uiPriority w:val="34"/>
    <w:qFormat w:val="1"/>
    <w:rsid w:val="00350D31"/>
    <w:pPr>
      <w:ind w:left="720"/>
      <w:contextualSpacing w:val="1"/>
    </w:pPr>
  </w:style>
  <w:style w:type="paragraph" w:styleId="Header">
    <w:name w:val="header"/>
    <w:basedOn w:val="Normal"/>
    <w:link w:val="HeaderChar"/>
    <w:uiPriority w:val="99"/>
    <w:unhideWhenUsed w:val="1"/>
    <w:rsid w:val="00514C85"/>
    <w:pPr>
      <w:tabs>
        <w:tab w:val="center" w:pos="4513"/>
        <w:tab w:val="right" w:pos="9026"/>
      </w:tabs>
      <w:spacing w:after="0"/>
    </w:pPr>
  </w:style>
  <w:style w:type="character" w:styleId="HeaderChar" w:customStyle="1">
    <w:name w:val="Header Char"/>
    <w:basedOn w:val="DefaultParagraphFont"/>
    <w:link w:val="Header"/>
    <w:uiPriority w:val="99"/>
    <w:rsid w:val="00514C85"/>
  </w:style>
  <w:style w:type="paragraph" w:styleId="Footer">
    <w:name w:val="footer"/>
    <w:basedOn w:val="Normal"/>
    <w:link w:val="FooterChar"/>
    <w:uiPriority w:val="99"/>
    <w:unhideWhenUsed w:val="1"/>
    <w:rsid w:val="00514C85"/>
    <w:pPr>
      <w:tabs>
        <w:tab w:val="center" w:pos="4513"/>
        <w:tab w:val="right" w:pos="9026"/>
      </w:tabs>
      <w:spacing w:after="0"/>
    </w:pPr>
  </w:style>
  <w:style w:type="character" w:styleId="FooterChar" w:customStyle="1">
    <w:name w:val="Footer Char"/>
    <w:basedOn w:val="DefaultParagraphFont"/>
    <w:link w:val="Footer"/>
    <w:uiPriority w:val="99"/>
    <w:rsid w:val="00514C85"/>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Av98tCotl66kR+ga4g3bhDpD0Q==">CgMxLjAyDmgudG9ydzg3MXhyazlhMg5oLjc3bmV0YWVkcWtzejIOaC5zd29vMXN4enBqNmQyDmguamJpNHBtdmp5dGg5Mg5oLnduMXdxdmhvN2NxdTIOaC40bGJ2MG05NzN5dTgyDmguMWdxbW55Z3NsczU3Mg5oLmtuZGZvajNiNWd1czIOaC5rNGlianV4NzRocHgyDmguZmxkOTI5dnV0bWh0Mg5oLnZ5eTd6dDl3OTFxeTgAciExSENRVnVSWk5TU01YN0ZlR1cwNDBYUWh0ZTVDMnZQST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2025-08-13T21:06:00Z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90440865-1</vt:lpwstr>
  </property>
  <property fmtid="{D5CDD505-2E9C-101B-9397-08002B2CF9AE}" pid="3" name="DWFAuthor">
    <vt:lpwstr>DJEFFERIES</vt:lpwstr>
  </property>
  <property fmtid="{D5CDD505-2E9C-101B-9397-08002B2CF9AE}" pid="4" name="DWFTypist">
    <vt:lpwstr>DJEFFERIES</vt:lpwstr>
  </property>
  <property fmtid="{D5CDD505-2E9C-101B-9397-08002B2CF9AE}" pid="5" name="DWFTypistName">
    <vt:lpwstr>Douglas Jefferies</vt:lpwstr>
  </property>
  <property fmtid="{D5CDD505-2E9C-101B-9397-08002B2CF9AE}" pid="6" name="DWFAuthorName">
    <vt:lpwstr>Douglas Jefferies</vt:lpwstr>
  </property>
  <property fmtid="{D5CDD505-2E9C-101B-9397-08002B2CF9AE}" pid="7" name="DWFClientNum">
    <vt:lpwstr>2040175</vt:lpwstr>
  </property>
  <property fmtid="{D5CDD505-2E9C-101B-9397-08002B2CF9AE}" pid="8" name="DWFClientName">
    <vt:lpwstr>Government Legal Department</vt:lpwstr>
  </property>
  <property fmtid="{D5CDD505-2E9C-101B-9397-08002B2CF9AE}" pid="9" name="DWFMatterNum">
    <vt:lpwstr>26</vt:lpwstr>
  </property>
  <property fmtid="{D5CDD505-2E9C-101B-9397-08002B2CF9AE}" pid="10" name="DWFMatterName">
    <vt:lpwstr>RM6179 - LSP - 099 - Model Contracts Review 2024</vt:lpwstr>
  </property>
  <property fmtid="{D5CDD505-2E9C-101B-9397-08002B2CF9AE}" pid="11" name="DWFOffice">
    <vt:lpwstr>LLP - Edinburgh - 2 Semple Street</vt:lpwstr>
  </property>
  <property fmtid="{D5CDD505-2E9C-101B-9397-08002B2CF9AE}" pid="12" name="DWFClientPartner">
    <vt:lpwstr>Colin Murray</vt:lpwstr>
  </property>
  <property fmtid="{D5CDD505-2E9C-101B-9397-08002B2CF9AE}" pid="13" name="DWFMatterPartner">
    <vt:lpwstr>Douglas Jefferies</vt:lpwstr>
  </property>
  <property fmtid="{D5CDD505-2E9C-101B-9397-08002B2CF9AE}" pid="14" name="DWFPracticeGroup">
    <vt:lpwstr>Commercial, Regulatory &amp; Data</vt:lpwstr>
  </property>
  <property fmtid="{D5CDD505-2E9C-101B-9397-08002B2CF9AE}" pid="15" name="DMSDocNumber">
    <vt:lpwstr>90440865</vt:lpwstr>
  </property>
  <property fmtid="{D5CDD505-2E9C-101B-9397-08002B2CF9AE}" pid="16" name="DMSDocVersion">
    <vt:lpwstr>1</vt:lpwstr>
  </property>
  <property fmtid="{D5CDD505-2E9C-101B-9397-08002B2CF9AE}" pid="17" name="DWFOurRef">
    <vt:lpwstr>Government Legal Department</vt:lpwstr>
  </property>
  <property fmtid="{D5CDD505-2E9C-101B-9397-08002B2CF9AE}" pid="18" name="DWFDocName">
    <vt:lpwstr/>
  </property>
</Properties>
</file>